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C4E8" w14:textId="3F84C017" w:rsidR="00AB134E" w:rsidRDefault="00AB134E" w:rsidP="00AB134E">
      <w:pPr>
        <w:pStyle w:val="Default"/>
        <w:rPr>
          <w:sz w:val="23"/>
          <w:szCs w:val="23"/>
        </w:rPr>
      </w:pPr>
      <w:r>
        <w:rPr>
          <w:sz w:val="23"/>
          <w:szCs w:val="23"/>
        </w:rPr>
        <w:t xml:space="preserve">C30 DESIGN CONTROL WILL BE EXERCISED TO ENSURE: </w:t>
      </w:r>
    </w:p>
    <w:p w14:paraId="62CA1928" w14:textId="7E33F576" w:rsidR="00AB134E" w:rsidRDefault="00AB134E" w:rsidP="00AB134E">
      <w:pPr>
        <w:pStyle w:val="Default"/>
        <w:rPr>
          <w:sz w:val="23"/>
          <w:szCs w:val="23"/>
        </w:rPr>
      </w:pPr>
    </w:p>
    <w:p w14:paraId="3D6EBBCE" w14:textId="77777777" w:rsidR="00AB134E" w:rsidRDefault="00AB134E" w:rsidP="00AB134E">
      <w:pPr>
        <w:pStyle w:val="Default"/>
        <w:rPr>
          <w:sz w:val="23"/>
          <w:szCs w:val="23"/>
        </w:rPr>
      </w:pPr>
      <w:r>
        <w:rPr>
          <w:sz w:val="23"/>
          <w:szCs w:val="23"/>
        </w:rPr>
        <w:t>(</w:t>
      </w:r>
      <w:proofErr w:type="spellStart"/>
      <w:r>
        <w:rPr>
          <w:sz w:val="23"/>
          <w:szCs w:val="23"/>
        </w:rPr>
        <w:t>i</w:t>
      </w:r>
      <w:proofErr w:type="spellEnd"/>
      <w:r>
        <w:rPr>
          <w:sz w:val="23"/>
          <w:szCs w:val="23"/>
        </w:rPr>
        <w:t xml:space="preserve">). THAT NEW HOUSING DEVELOPMENT IS COMPATIBLE WITH THE APPEARANCE, CHARACTER, LAYOUT, SCALE AND DENSITY OF EXISTING DWELLINGS IN THE </w:t>
      </w:r>
      <w:proofErr w:type="gramStart"/>
      <w:r>
        <w:rPr>
          <w:sz w:val="23"/>
          <w:szCs w:val="23"/>
        </w:rPr>
        <w:t>VICINITY;</w:t>
      </w:r>
      <w:proofErr w:type="gramEnd"/>
      <w:r>
        <w:rPr>
          <w:sz w:val="23"/>
          <w:szCs w:val="23"/>
        </w:rPr>
        <w:t xml:space="preserve"> </w:t>
      </w:r>
    </w:p>
    <w:p w14:paraId="5C27AC18" w14:textId="77777777" w:rsidR="00AB134E" w:rsidRDefault="00AB134E" w:rsidP="00AB134E">
      <w:pPr>
        <w:pStyle w:val="Default"/>
        <w:rPr>
          <w:sz w:val="23"/>
          <w:szCs w:val="23"/>
        </w:rPr>
      </w:pPr>
    </w:p>
    <w:p w14:paraId="790201E3" w14:textId="77777777" w:rsidR="00AB134E" w:rsidRDefault="00AB134E" w:rsidP="00AB134E">
      <w:pPr>
        <w:pStyle w:val="Default"/>
        <w:rPr>
          <w:sz w:val="23"/>
          <w:szCs w:val="23"/>
        </w:rPr>
      </w:pPr>
      <w:r>
        <w:rPr>
          <w:sz w:val="23"/>
          <w:szCs w:val="23"/>
        </w:rPr>
        <w:t xml:space="preserve">(ii). THAT ANY PROPOSAL TO EXTEND AN EXISTING DWELLING (IN CASES WHERE PLANNING PERMISSION IS REQUIRED) IS COMPATIBLE WITH THE SCALE OF THE EXISTING DWELLING, ITS CURTILAGE AND THE CHARACTER OF THE STREET </w:t>
      </w:r>
      <w:proofErr w:type="gramStart"/>
      <w:r>
        <w:rPr>
          <w:sz w:val="23"/>
          <w:szCs w:val="23"/>
        </w:rPr>
        <w:t>SCENE;</w:t>
      </w:r>
      <w:proofErr w:type="gramEnd"/>
      <w:r>
        <w:rPr>
          <w:sz w:val="23"/>
          <w:szCs w:val="23"/>
        </w:rPr>
        <w:t xml:space="preserve"> </w:t>
      </w:r>
    </w:p>
    <w:p w14:paraId="5D0F5441" w14:textId="77777777" w:rsidR="00AB134E" w:rsidRDefault="00AB134E" w:rsidP="00AB134E">
      <w:pPr>
        <w:pStyle w:val="Default"/>
        <w:rPr>
          <w:sz w:val="23"/>
          <w:szCs w:val="23"/>
        </w:rPr>
      </w:pPr>
    </w:p>
    <w:p w14:paraId="302025F2" w14:textId="77777777" w:rsidR="00AB134E" w:rsidRDefault="00AB134E" w:rsidP="00AB134E">
      <w:pPr>
        <w:pStyle w:val="Default"/>
        <w:rPr>
          <w:sz w:val="23"/>
          <w:szCs w:val="23"/>
        </w:rPr>
      </w:pPr>
      <w:r>
        <w:rPr>
          <w:sz w:val="23"/>
          <w:szCs w:val="23"/>
        </w:rPr>
        <w:t xml:space="preserve">(iii). THAT NEW HOUSING DEVELOPMENT OR ANY PROPOSAL FOR THE EXTENSION (IN CASES WHERE PLANNING PERMISSION IS REQUIRED) OR CONVERSION OF AN EXISTING DWELLING PROVIDES STANDARDS OF AMENITY AND PRIVACY ACCEPTABLE TO THE LOCAL PLANNING AUTHORITY. </w:t>
      </w:r>
    </w:p>
    <w:p w14:paraId="5C5C70B5" w14:textId="77777777" w:rsidR="00AB134E" w:rsidRDefault="00AB134E" w:rsidP="00AB134E">
      <w:pPr>
        <w:pStyle w:val="Default"/>
        <w:rPr>
          <w:sz w:val="23"/>
          <w:szCs w:val="23"/>
        </w:rPr>
      </w:pPr>
    </w:p>
    <w:p w14:paraId="2A5C9938" w14:textId="615CA7A5" w:rsidR="00AB134E" w:rsidRDefault="00AB134E" w:rsidP="00AB134E">
      <w:pPr>
        <w:pStyle w:val="Default"/>
        <w:rPr>
          <w:sz w:val="23"/>
          <w:szCs w:val="23"/>
        </w:rPr>
      </w:pPr>
      <w:r>
        <w:rPr>
          <w:sz w:val="23"/>
          <w:szCs w:val="23"/>
        </w:rPr>
        <w:t xml:space="preserve">9.69 The Council wishes to secure environmental enhancement through new development. Proposals that would detract from the character of an area owing to obviously poor design will be resisted. </w:t>
      </w:r>
      <w:proofErr w:type="gramStart"/>
      <w:r>
        <w:rPr>
          <w:sz w:val="23"/>
          <w:szCs w:val="23"/>
        </w:rPr>
        <w:t>Similarly</w:t>
      </w:r>
      <w:proofErr w:type="gramEnd"/>
      <w:r>
        <w:rPr>
          <w:sz w:val="23"/>
          <w:szCs w:val="23"/>
        </w:rPr>
        <w:t xml:space="preserve"> proposals that would change the established character of an area, by, for example, introducing high-density housing development where low densities predominate, will normally be unacceptable. The design and layout of new development can also assist with crime prevention and the Council will have regard to the advice in Circular 5/94 'Planning Out Crime' and 'Secured by Design' initiative. The assistance of the Thames Valley Policy Architectural Liaison Officer will be sought in this </w:t>
      </w:r>
      <w:proofErr w:type="gramStart"/>
      <w:r>
        <w:rPr>
          <w:sz w:val="23"/>
          <w:szCs w:val="23"/>
        </w:rPr>
        <w:t>context</w:t>
      </w:r>
      <w:proofErr w:type="gramEnd"/>
    </w:p>
    <w:p w14:paraId="452FC47C" w14:textId="77777777" w:rsidR="00AB134E" w:rsidRDefault="00AB134E" w:rsidP="00AB134E">
      <w:pPr>
        <w:pStyle w:val="Default"/>
        <w:pageBreakBefore/>
        <w:rPr>
          <w:sz w:val="23"/>
          <w:szCs w:val="23"/>
        </w:rPr>
      </w:pPr>
    </w:p>
    <w:p w14:paraId="1879A366" w14:textId="77777777" w:rsidR="00AB134E" w:rsidRDefault="00AB134E" w:rsidP="00AB134E">
      <w:pPr>
        <w:pStyle w:val="Default"/>
        <w:rPr>
          <w:sz w:val="23"/>
          <w:szCs w:val="23"/>
        </w:rPr>
      </w:pPr>
    </w:p>
    <w:p w14:paraId="41518EA0" w14:textId="77777777" w:rsidR="00AB134E" w:rsidRDefault="00AB134E" w:rsidP="00AB134E">
      <w:pPr>
        <w:pStyle w:val="Default"/>
        <w:rPr>
          <w:sz w:val="23"/>
          <w:szCs w:val="23"/>
        </w:rPr>
      </w:pPr>
    </w:p>
    <w:p w14:paraId="5F27C162" w14:textId="77777777" w:rsidR="00AB134E" w:rsidRDefault="00AB134E" w:rsidP="00AB134E">
      <w:pPr>
        <w:pStyle w:val="Default"/>
        <w:rPr>
          <w:sz w:val="23"/>
          <w:szCs w:val="23"/>
        </w:rPr>
      </w:pPr>
    </w:p>
    <w:p w14:paraId="722D1AA6" w14:textId="3A984141" w:rsidR="005767B6" w:rsidRDefault="00AB134E" w:rsidP="00AB134E">
      <w:pPr>
        <w:pStyle w:val="Default"/>
      </w:pPr>
      <w:r>
        <w:rPr>
          <w:sz w:val="23"/>
          <w:szCs w:val="23"/>
        </w:rPr>
        <w:t>(</w:t>
      </w:r>
    </w:p>
    <w:sectPr w:rsidR="00576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4E"/>
    <w:rsid w:val="005767B6"/>
    <w:rsid w:val="00AB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B687"/>
  <w15:chartTrackingRefBased/>
  <w15:docId w15:val="{AD768BF6-C874-4746-9A62-8243BB0E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Gevaux</dc:creator>
  <cp:keywords/>
  <dc:description/>
  <cp:lastModifiedBy>Sarah Gevaux</cp:lastModifiedBy>
  <cp:revision>1</cp:revision>
  <dcterms:created xsi:type="dcterms:W3CDTF">2023-04-06T16:02:00Z</dcterms:created>
  <dcterms:modified xsi:type="dcterms:W3CDTF">2023-04-06T16:05:00Z</dcterms:modified>
</cp:coreProperties>
</file>