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BFF5" w14:textId="0C92CA7F" w:rsidR="007C6C04" w:rsidRPr="00072486" w:rsidRDefault="00072486">
      <w:pPr>
        <w:rPr>
          <w:rFonts w:ascii="Verdana" w:hAnsi="Verdana"/>
          <w:b/>
          <w:bCs/>
        </w:rPr>
      </w:pPr>
      <w:r w:rsidRPr="00072486">
        <w:rPr>
          <w:rFonts w:ascii="Verdana" w:hAnsi="Verdana"/>
          <w:b/>
          <w:bCs/>
        </w:rPr>
        <w:t>APP//C3105/W/23/3326761</w:t>
      </w:r>
    </w:p>
    <w:p w14:paraId="766F1F09" w14:textId="5EA87CF9" w:rsidR="00072486" w:rsidRPr="00072486" w:rsidRDefault="00072486">
      <w:pPr>
        <w:rPr>
          <w:rFonts w:ascii="Verdana" w:hAnsi="Verdana"/>
          <w:b/>
          <w:bCs/>
        </w:rPr>
      </w:pPr>
      <w:r w:rsidRPr="00072486">
        <w:rPr>
          <w:rFonts w:ascii="Verdana" w:hAnsi="Verdana"/>
          <w:b/>
          <w:bCs/>
        </w:rPr>
        <w:t>Heyford Park</w:t>
      </w:r>
    </w:p>
    <w:p w14:paraId="0433ADC3" w14:textId="5F12649A" w:rsidR="00072486" w:rsidRPr="00DA65AE" w:rsidRDefault="00072486">
      <w:pPr>
        <w:rPr>
          <w:b/>
          <w:bCs/>
        </w:rPr>
      </w:pPr>
      <w:r w:rsidRPr="00072486">
        <w:rPr>
          <w:rFonts w:ascii="Verdana" w:hAnsi="Verdana"/>
          <w:b/>
          <w:bCs/>
        </w:rPr>
        <w:t xml:space="preserve">Draft </w:t>
      </w:r>
      <w:r w:rsidRPr="00DA65AE">
        <w:rPr>
          <w:rFonts w:ascii="Verdana" w:hAnsi="Verdana"/>
          <w:b/>
          <w:bCs/>
        </w:rPr>
        <w:t>Programme</w:t>
      </w:r>
      <w:r w:rsidRPr="00DA65AE">
        <w:rPr>
          <w:b/>
          <w:bCs/>
        </w:rPr>
        <w:t xml:space="preserve"> </w:t>
      </w:r>
      <w:r w:rsidR="002A2B5E" w:rsidRPr="00DA65AE">
        <w:rPr>
          <w:b/>
          <w:bCs/>
        </w:rPr>
        <w:t xml:space="preserve"> (</w:t>
      </w:r>
      <w:r w:rsidR="00DA65AE">
        <w:rPr>
          <w:b/>
          <w:bCs/>
        </w:rPr>
        <w:t xml:space="preserve">as at </w:t>
      </w:r>
      <w:r w:rsidR="002A2B5E" w:rsidRPr="00DA65AE">
        <w:rPr>
          <w:b/>
          <w:bCs/>
        </w:rPr>
        <w:t>01/12/</w:t>
      </w:r>
      <w:r w:rsidR="002E409D" w:rsidRPr="00DA65AE">
        <w:rPr>
          <w:b/>
          <w:bCs/>
        </w:rPr>
        <w:t>23</w:t>
      </w:r>
      <w:r w:rsidR="00DA65AE" w:rsidRPr="00DA65AE">
        <w:rPr>
          <w:b/>
          <w:bCs/>
        </w:rPr>
        <w:t>)</w:t>
      </w:r>
    </w:p>
    <w:p w14:paraId="21BCD351" w14:textId="77777777" w:rsidR="00072486" w:rsidRPr="00072486" w:rsidRDefault="00072486" w:rsidP="00072486">
      <w:pPr>
        <w:rPr>
          <w:rFonts w:ascii="Verdana" w:hAnsi="Verdana"/>
        </w:rPr>
      </w:pPr>
      <w:r w:rsidRPr="00072486">
        <w:rPr>
          <w:rFonts w:ascii="Verdana" w:hAnsi="Verdana"/>
        </w:rPr>
        <w:t xml:space="preserve">The timetable below is intended as a guide and is based on time estimates provided by the parties.  In practice some topics may take less time than expected whilst others could take longer. In addition, unexpected issues sometimes arise and may necessitate changes to the timetable.  </w:t>
      </w:r>
    </w:p>
    <w:p w14:paraId="4F7C37CC" w14:textId="733AEDCB" w:rsidR="00072486" w:rsidRDefault="00072486" w:rsidP="00072486">
      <w:pPr>
        <w:rPr>
          <w:rFonts w:ascii="Verdana" w:hAnsi="Verdana"/>
        </w:rPr>
      </w:pPr>
      <w:r w:rsidRPr="00072486">
        <w:rPr>
          <w:rFonts w:ascii="Verdana" w:hAnsi="Verdana"/>
        </w:rPr>
        <w:t xml:space="preserve">The timetable will be reviewed throughout the Inquiry. I will endeavour to provide an updated position at the end of each day, however, if any party wishes to observe a particular part of the Inquiry they should check with the Council as to the progress.  </w:t>
      </w:r>
    </w:p>
    <w:tbl>
      <w:tblPr>
        <w:tblStyle w:val="TableGrid"/>
        <w:tblW w:w="0" w:type="auto"/>
        <w:tblLook w:val="04A0" w:firstRow="1" w:lastRow="0" w:firstColumn="1" w:lastColumn="0" w:noHBand="0" w:noVBand="1"/>
      </w:tblPr>
      <w:tblGrid>
        <w:gridCol w:w="4508"/>
        <w:gridCol w:w="4508"/>
      </w:tblGrid>
      <w:tr w:rsidR="00072486" w14:paraId="0D708CD4" w14:textId="77777777" w:rsidTr="00072486">
        <w:tc>
          <w:tcPr>
            <w:tcW w:w="4508" w:type="dxa"/>
          </w:tcPr>
          <w:p w14:paraId="72E5BBE3" w14:textId="375E362E" w:rsidR="00072486" w:rsidRDefault="00072486" w:rsidP="00072486">
            <w:pPr>
              <w:rPr>
                <w:rFonts w:ascii="Verdana" w:hAnsi="Verdana"/>
              </w:rPr>
            </w:pPr>
            <w:r>
              <w:rPr>
                <w:rFonts w:ascii="Verdana" w:hAnsi="Verdana"/>
              </w:rPr>
              <w:t>Tues 5 Dec  10am start</w:t>
            </w:r>
          </w:p>
          <w:p w14:paraId="274176CA" w14:textId="55771E78" w:rsidR="00072486" w:rsidRDefault="00D53BC2" w:rsidP="00072486">
            <w:pPr>
              <w:rPr>
                <w:rFonts w:ascii="Verdana" w:hAnsi="Verdana"/>
              </w:rPr>
            </w:pPr>
            <w:r>
              <w:rPr>
                <w:rFonts w:ascii="Verdana" w:hAnsi="Verdana"/>
              </w:rPr>
              <w:t>4</w:t>
            </w:r>
            <w:r w:rsidR="00072486">
              <w:rPr>
                <w:rFonts w:ascii="Verdana" w:hAnsi="Verdana"/>
              </w:rPr>
              <w:t>pm finish</w:t>
            </w:r>
          </w:p>
        </w:tc>
        <w:tc>
          <w:tcPr>
            <w:tcW w:w="4508" w:type="dxa"/>
          </w:tcPr>
          <w:p w14:paraId="6C953043" w14:textId="55869892" w:rsidR="00072486" w:rsidRDefault="00072486" w:rsidP="00072486">
            <w:pPr>
              <w:rPr>
                <w:rFonts w:ascii="Verdana" w:hAnsi="Verdana"/>
              </w:rPr>
            </w:pPr>
            <w:r>
              <w:rPr>
                <w:rFonts w:ascii="Verdana" w:hAnsi="Verdana"/>
              </w:rPr>
              <w:t>AM/PM</w:t>
            </w:r>
          </w:p>
          <w:p w14:paraId="331070B4" w14:textId="274065FC" w:rsidR="00072486" w:rsidRPr="00072486" w:rsidRDefault="00072486" w:rsidP="00072486">
            <w:pPr>
              <w:rPr>
                <w:rFonts w:ascii="Verdana" w:hAnsi="Verdana"/>
              </w:rPr>
            </w:pPr>
            <w:r w:rsidRPr="00072486">
              <w:rPr>
                <w:rFonts w:ascii="Verdana" w:hAnsi="Verdana"/>
              </w:rPr>
              <w:t>Inspector’s opening comments</w:t>
            </w:r>
          </w:p>
          <w:p w14:paraId="18C0675C" w14:textId="77777777" w:rsidR="00072486" w:rsidRPr="00072486" w:rsidRDefault="00072486" w:rsidP="00072486">
            <w:pPr>
              <w:rPr>
                <w:rFonts w:ascii="Verdana" w:hAnsi="Verdana"/>
              </w:rPr>
            </w:pPr>
            <w:r w:rsidRPr="00072486">
              <w:rPr>
                <w:rFonts w:ascii="Verdana" w:hAnsi="Verdana"/>
              </w:rPr>
              <w:t>Council’s opening submissions</w:t>
            </w:r>
          </w:p>
          <w:p w14:paraId="2849F037" w14:textId="6104ACB8" w:rsidR="00072486" w:rsidRPr="00072486" w:rsidRDefault="00072486" w:rsidP="00072486">
            <w:pPr>
              <w:rPr>
                <w:rFonts w:ascii="Verdana" w:hAnsi="Verdana"/>
              </w:rPr>
            </w:pPr>
            <w:r>
              <w:rPr>
                <w:rFonts w:ascii="Verdana" w:hAnsi="Verdana"/>
              </w:rPr>
              <w:t xml:space="preserve">Dorchester Land </w:t>
            </w:r>
            <w:r w:rsidRPr="00072486">
              <w:rPr>
                <w:rFonts w:ascii="Verdana" w:hAnsi="Verdana"/>
              </w:rPr>
              <w:t>opening submissions.</w:t>
            </w:r>
          </w:p>
          <w:p w14:paraId="379145DF" w14:textId="77777777" w:rsidR="00072486" w:rsidRPr="00072486" w:rsidRDefault="00072486" w:rsidP="00072486">
            <w:pPr>
              <w:rPr>
                <w:rFonts w:ascii="Verdana" w:hAnsi="Verdana"/>
              </w:rPr>
            </w:pPr>
            <w:r w:rsidRPr="00072486">
              <w:rPr>
                <w:rFonts w:ascii="Verdana" w:hAnsi="Verdana"/>
              </w:rPr>
              <w:t>Appellant opening submissions</w:t>
            </w:r>
          </w:p>
          <w:p w14:paraId="5B325852" w14:textId="326971A0" w:rsidR="00072486" w:rsidRDefault="00072486" w:rsidP="00072486">
            <w:pPr>
              <w:rPr>
                <w:rFonts w:ascii="Verdana" w:hAnsi="Verdana"/>
              </w:rPr>
            </w:pPr>
            <w:r w:rsidRPr="00072486">
              <w:rPr>
                <w:rFonts w:ascii="Verdana" w:hAnsi="Verdana"/>
              </w:rPr>
              <w:t>Interested parties.</w:t>
            </w:r>
          </w:p>
          <w:p w14:paraId="1238E790" w14:textId="2C182A06" w:rsidR="00072486" w:rsidRDefault="00072486" w:rsidP="00072486">
            <w:pPr>
              <w:rPr>
                <w:rFonts w:ascii="Verdana" w:hAnsi="Verdana"/>
              </w:rPr>
            </w:pPr>
          </w:p>
          <w:p w14:paraId="3610F030" w14:textId="37F9D547" w:rsidR="00072486" w:rsidRPr="00072486" w:rsidRDefault="00072486" w:rsidP="00072486">
            <w:pPr>
              <w:rPr>
                <w:rFonts w:ascii="Verdana" w:hAnsi="Verdana"/>
              </w:rPr>
            </w:pPr>
            <w:r>
              <w:rPr>
                <w:rFonts w:ascii="Verdana" w:hAnsi="Verdana"/>
              </w:rPr>
              <w:t>Highways Round Table (2hrs)</w:t>
            </w:r>
          </w:p>
          <w:p w14:paraId="3573399A" w14:textId="6E963B73" w:rsidR="00072486" w:rsidRPr="00072486" w:rsidRDefault="00072486" w:rsidP="00072486">
            <w:pPr>
              <w:rPr>
                <w:rFonts w:ascii="Verdana" w:hAnsi="Verdana"/>
              </w:rPr>
            </w:pPr>
          </w:p>
          <w:p w14:paraId="1576E65F" w14:textId="77777777" w:rsidR="00072486" w:rsidRDefault="00072486" w:rsidP="00072486">
            <w:pPr>
              <w:rPr>
                <w:rFonts w:ascii="Verdana" w:hAnsi="Verdana"/>
              </w:rPr>
            </w:pPr>
          </w:p>
        </w:tc>
      </w:tr>
      <w:tr w:rsidR="00072486" w14:paraId="3C5A61B1" w14:textId="77777777" w:rsidTr="00072486">
        <w:tc>
          <w:tcPr>
            <w:tcW w:w="4508" w:type="dxa"/>
          </w:tcPr>
          <w:p w14:paraId="31D74AFA" w14:textId="1C97F7D6" w:rsidR="00072486" w:rsidRDefault="00072486" w:rsidP="00072486">
            <w:pPr>
              <w:rPr>
                <w:rFonts w:ascii="Verdana" w:hAnsi="Verdana"/>
              </w:rPr>
            </w:pPr>
            <w:r>
              <w:rPr>
                <w:rFonts w:ascii="Verdana" w:hAnsi="Verdana"/>
              </w:rPr>
              <w:t xml:space="preserve">Weds  6 Dec 9.30am </w:t>
            </w:r>
          </w:p>
        </w:tc>
        <w:tc>
          <w:tcPr>
            <w:tcW w:w="4508" w:type="dxa"/>
          </w:tcPr>
          <w:p w14:paraId="67733E68" w14:textId="77777777" w:rsidR="00072486" w:rsidRDefault="00072486" w:rsidP="00072486">
            <w:pPr>
              <w:rPr>
                <w:rFonts w:ascii="Verdana" w:hAnsi="Verdana"/>
              </w:rPr>
            </w:pPr>
            <w:r>
              <w:rPr>
                <w:rFonts w:ascii="Verdana" w:hAnsi="Verdana"/>
              </w:rPr>
              <w:t>AM</w:t>
            </w:r>
          </w:p>
          <w:p w14:paraId="790AC496" w14:textId="4B1C92BF" w:rsidR="00072486" w:rsidRDefault="00072486" w:rsidP="00072486">
            <w:pPr>
              <w:rPr>
                <w:rFonts w:ascii="Verdana" w:hAnsi="Verdana"/>
              </w:rPr>
            </w:pPr>
            <w:r>
              <w:rPr>
                <w:rFonts w:ascii="Verdana" w:hAnsi="Verdana"/>
              </w:rPr>
              <w:t xml:space="preserve">Heritage Round Table </w:t>
            </w:r>
          </w:p>
          <w:p w14:paraId="47F9897E" w14:textId="77777777" w:rsidR="00072486" w:rsidRDefault="00072486" w:rsidP="00072486">
            <w:pPr>
              <w:rPr>
                <w:rFonts w:ascii="Verdana" w:hAnsi="Verdana"/>
              </w:rPr>
            </w:pPr>
            <w:r>
              <w:rPr>
                <w:rFonts w:ascii="Verdana" w:hAnsi="Verdana"/>
              </w:rPr>
              <w:t>PM</w:t>
            </w:r>
          </w:p>
          <w:p w14:paraId="6FCC72DA" w14:textId="77777777" w:rsidR="00072486" w:rsidRDefault="00072486" w:rsidP="00072486">
            <w:pPr>
              <w:rPr>
                <w:rFonts w:ascii="Verdana" w:hAnsi="Verdana"/>
              </w:rPr>
            </w:pPr>
            <w:r>
              <w:rPr>
                <w:rFonts w:ascii="Verdana" w:hAnsi="Verdana"/>
              </w:rPr>
              <w:t xml:space="preserve">Landscape Round Table </w:t>
            </w:r>
          </w:p>
          <w:p w14:paraId="2B6427DF" w14:textId="3A587D52" w:rsidR="00F74A57" w:rsidRDefault="00F74A57" w:rsidP="00072486">
            <w:pPr>
              <w:rPr>
                <w:rFonts w:ascii="Verdana" w:hAnsi="Verdana"/>
              </w:rPr>
            </w:pPr>
          </w:p>
        </w:tc>
      </w:tr>
      <w:tr w:rsidR="00072486" w14:paraId="24AA8489" w14:textId="77777777" w:rsidTr="00072486">
        <w:tc>
          <w:tcPr>
            <w:tcW w:w="4508" w:type="dxa"/>
          </w:tcPr>
          <w:p w14:paraId="5D10EF03" w14:textId="297CB6CC" w:rsidR="00072486" w:rsidRDefault="00072486" w:rsidP="00072486">
            <w:pPr>
              <w:rPr>
                <w:rFonts w:ascii="Verdana" w:hAnsi="Verdana"/>
              </w:rPr>
            </w:pPr>
            <w:r>
              <w:rPr>
                <w:rFonts w:ascii="Verdana" w:hAnsi="Verdana"/>
              </w:rPr>
              <w:t xml:space="preserve">Thurs 7 Dec </w:t>
            </w:r>
            <w:r w:rsidR="000A4FF3">
              <w:rPr>
                <w:rFonts w:ascii="Verdana" w:hAnsi="Verdana"/>
              </w:rPr>
              <w:t>9.30am</w:t>
            </w:r>
          </w:p>
          <w:p w14:paraId="7262884F" w14:textId="5E60105D" w:rsidR="00072486" w:rsidRDefault="00072486" w:rsidP="00072486">
            <w:pPr>
              <w:rPr>
                <w:rFonts w:ascii="Verdana" w:hAnsi="Verdana"/>
              </w:rPr>
            </w:pPr>
          </w:p>
        </w:tc>
        <w:tc>
          <w:tcPr>
            <w:tcW w:w="4508" w:type="dxa"/>
          </w:tcPr>
          <w:p w14:paraId="2523A9E1" w14:textId="45BD82CE" w:rsidR="000A4FF3" w:rsidRDefault="00967925" w:rsidP="00072486">
            <w:pPr>
              <w:rPr>
                <w:rFonts w:ascii="Verdana" w:hAnsi="Verdana"/>
              </w:rPr>
            </w:pPr>
            <w:r>
              <w:rPr>
                <w:rFonts w:ascii="Verdana" w:hAnsi="Verdana"/>
              </w:rPr>
              <w:t>RT Plan</w:t>
            </w:r>
            <w:r w:rsidR="000A4FF3">
              <w:rPr>
                <w:rFonts w:ascii="Verdana" w:hAnsi="Verdana"/>
              </w:rPr>
              <w:t>ning</w:t>
            </w:r>
            <w:r>
              <w:rPr>
                <w:rFonts w:ascii="Verdana" w:hAnsi="Verdana"/>
              </w:rPr>
              <w:t xml:space="preserve"> </w:t>
            </w:r>
            <w:r w:rsidR="000A4FF3">
              <w:rPr>
                <w:rFonts w:ascii="Verdana" w:hAnsi="Verdana"/>
              </w:rPr>
              <w:t>Obligations</w:t>
            </w:r>
            <w:r>
              <w:rPr>
                <w:rFonts w:ascii="Verdana" w:hAnsi="Verdana"/>
              </w:rPr>
              <w:t xml:space="preserve"> and </w:t>
            </w:r>
            <w:r w:rsidR="000A4FF3">
              <w:rPr>
                <w:rFonts w:ascii="Verdana" w:hAnsi="Verdana"/>
              </w:rPr>
              <w:t>Conditions</w:t>
            </w:r>
            <w:r>
              <w:rPr>
                <w:rFonts w:ascii="Verdana" w:hAnsi="Verdana"/>
              </w:rPr>
              <w:t xml:space="preserve"> </w:t>
            </w:r>
          </w:p>
          <w:p w14:paraId="57480D4F" w14:textId="77777777" w:rsidR="000A4FF3" w:rsidRDefault="000A4FF3" w:rsidP="00072486">
            <w:pPr>
              <w:rPr>
                <w:rFonts w:ascii="Verdana" w:hAnsi="Verdana"/>
              </w:rPr>
            </w:pPr>
          </w:p>
          <w:p w14:paraId="3D23FF4F" w14:textId="62040B7C" w:rsidR="00072486" w:rsidRDefault="000A4FF3" w:rsidP="00072486">
            <w:pPr>
              <w:rPr>
                <w:rFonts w:ascii="Verdana" w:hAnsi="Verdana"/>
              </w:rPr>
            </w:pPr>
            <w:r>
              <w:rPr>
                <w:rFonts w:ascii="Verdana" w:hAnsi="Verdana"/>
              </w:rPr>
              <w:t>Site visit</w:t>
            </w:r>
            <w:r w:rsidR="00072486">
              <w:rPr>
                <w:rFonts w:ascii="Verdana" w:hAnsi="Verdana"/>
              </w:rPr>
              <w:t xml:space="preserve"> </w:t>
            </w:r>
          </w:p>
          <w:p w14:paraId="491423B4" w14:textId="303819F8" w:rsidR="00072486" w:rsidRDefault="00072486" w:rsidP="00072486">
            <w:pPr>
              <w:rPr>
                <w:rFonts w:ascii="Verdana" w:hAnsi="Verdana"/>
              </w:rPr>
            </w:pPr>
          </w:p>
        </w:tc>
      </w:tr>
      <w:tr w:rsidR="00072486" w14:paraId="01793759" w14:textId="77777777" w:rsidTr="00072486">
        <w:tc>
          <w:tcPr>
            <w:tcW w:w="4508" w:type="dxa"/>
          </w:tcPr>
          <w:p w14:paraId="3DE2D6DE" w14:textId="7B5ADD4C" w:rsidR="002806AC" w:rsidRDefault="00072486" w:rsidP="002806AC">
            <w:pPr>
              <w:rPr>
                <w:rFonts w:ascii="Verdana" w:hAnsi="Verdana"/>
              </w:rPr>
            </w:pPr>
            <w:r>
              <w:rPr>
                <w:rFonts w:ascii="Verdana" w:hAnsi="Verdana"/>
              </w:rPr>
              <w:t xml:space="preserve">Fri 8 Dec </w:t>
            </w:r>
          </w:p>
          <w:p w14:paraId="3CAB54EF" w14:textId="297BCA85" w:rsidR="00C15BDF" w:rsidRDefault="00C15BDF" w:rsidP="00072486">
            <w:pPr>
              <w:rPr>
                <w:rFonts w:ascii="Verdana" w:hAnsi="Verdana"/>
              </w:rPr>
            </w:pPr>
          </w:p>
        </w:tc>
        <w:tc>
          <w:tcPr>
            <w:tcW w:w="4508" w:type="dxa"/>
          </w:tcPr>
          <w:p w14:paraId="13E63483" w14:textId="489D1AA5" w:rsidR="00072486" w:rsidRDefault="000A4FF3" w:rsidP="00072486">
            <w:pPr>
              <w:rPr>
                <w:rFonts w:ascii="Verdana" w:hAnsi="Verdana"/>
              </w:rPr>
            </w:pPr>
            <w:r>
              <w:rPr>
                <w:rFonts w:ascii="Verdana" w:hAnsi="Verdana"/>
              </w:rPr>
              <w:t>No sitting</w:t>
            </w:r>
          </w:p>
        </w:tc>
      </w:tr>
      <w:tr w:rsidR="000A4FF3" w14:paraId="2C239071" w14:textId="77777777" w:rsidTr="00072486">
        <w:tc>
          <w:tcPr>
            <w:tcW w:w="4508" w:type="dxa"/>
          </w:tcPr>
          <w:p w14:paraId="7541B0DC" w14:textId="055318DB" w:rsidR="000A4FF3" w:rsidRDefault="003857EB" w:rsidP="00072486">
            <w:pPr>
              <w:rPr>
                <w:rFonts w:ascii="Verdana" w:hAnsi="Verdana"/>
              </w:rPr>
            </w:pPr>
            <w:r>
              <w:rPr>
                <w:rFonts w:ascii="Verdana" w:hAnsi="Verdana"/>
              </w:rPr>
              <w:t xml:space="preserve">Mon 11 Dec   1pm </w:t>
            </w:r>
            <w:r w:rsidR="002806AC">
              <w:rPr>
                <w:rFonts w:ascii="Verdana" w:hAnsi="Verdana"/>
              </w:rPr>
              <w:t>– 6pm approx</w:t>
            </w:r>
            <w:r>
              <w:rPr>
                <w:rFonts w:ascii="Verdana" w:hAnsi="Verdana"/>
              </w:rPr>
              <w:t xml:space="preserve"> </w:t>
            </w:r>
          </w:p>
        </w:tc>
        <w:tc>
          <w:tcPr>
            <w:tcW w:w="4508" w:type="dxa"/>
          </w:tcPr>
          <w:p w14:paraId="2C484890" w14:textId="3D03BBFD" w:rsidR="000A4FF3" w:rsidRDefault="003857EB" w:rsidP="00072486">
            <w:pPr>
              <w:rPr>
                <w:rFonts w:ascii="Verdana" w:hAnsi="Verdana"/>
              </w:rPr>
            </w:pPr>
            <w:r>
              <w:rPr>
                <w:rFonts w:ascii="Verdana" w:hAnsi="Verdana"/>
              </w:rPr>
              <w:t>Housing R</w:t>
            </w:r>
            <w:r w:rsidR="00F14E61">
              <w:rPr>
                <w:rFonts w:ascii="Verdana" w:hAnsi="Verdana"/>
              </w:rPr>
              <w:t xml:space="preserve">ound </w:t>
            </w:r>
            <w:r>
              <w:rPr>
                <w:rFonts w:ascii="Verdana" w:hAnsi="Verdana"/>
              </w:rPr>
              <w:t>T</w:t>
            </w:r>
            <w:r w:rsidR="00F14E61">
              <w:rPr>
                <w:rFonts w:ascii="Verdana" w:hAnsi="Verdana"/>
              </w:rPr>
              <w:t>able</w:t>
            </w:r>
          </w:p>
          <w:p w14:paraId="742AE1C1" w14:textId="5FED43A0" w:rsidR="002806AC" w:rsidRDefault="002806AC" w:rsidP="00072486">
            <w:pPr>
              <w:rPr>
                <w:rFonts w:ascii="Verdana" w:hAnsi="Verdana"/>
              </w:rPr>
            </w:pPr>
          </w:p>
        </w:tc>
      </w:tr>
      <w:tr w:rsidR="00072486" w14:paraId="1B4877C6" w14:textId="77777777" w:rsidTr="00072486">
        <w:tc>
          <w:tcPr>
            <w:tcW w:w="4508" w:type="dxa"/>
          </w:tcPr>
          <w:p w14:paraId="224CF5D3" w14:textId="687F99D4" w:rsidR="00072486" w:rsidRDefault="007E3390" w:rsidP="00072486">
            <w:pPr>
              <w:rPr>
                <w:rFonts w:ascii="Verdana" w:hAnsi="Verdana"/>
              </w:rPr>
            </w:pPr>
            <w:r>
              <w:rPr>
                <w:rFonts w:ascii="Verdana" w:hAnsi="Verdana"/>
              </w:rPr>
              <w:t>Tues 12 Dec</w:t>
            </w:r>
          </w:p>
        </w:tc>
        <w:tc>
          <w:tcPr>
            <w:tcW w:w="4508" w:type="dxa"/>
          </w:tcPr>
          <w:p w14:paraId="3732DD31" w14:textId="77777777" w:rsidR="007E3390" w:rsidRDefault="007E3390" w:rsidP="00072486">
            <w:pPr>
              <w:rPr>
                <w:rFonts w:ascii="Verdana" w:hAnsi="Verdana"/>
              </w:rPr>
            </w:pPr>
            <w:r>
              <w:rPr>
                <w:rFonts w:ascii="Verdana" w:hAnsi="Verdana"/>
              </w:rPr>
              <w:t xml:space="preserve">Planning </w:t>
            </w:r>
          </w:p>
          <w:p w14:paraId="1B70703D" w14:textId="77777777" w:rsidR="00072486" w:rsidRDefault="007E3390" w:rsidP="00072486">
            <w:pPr>
              <w:rPr>
                <w:rFonts w:ascii="Verdana" w:hAnsi="Verdana"/>
              </w:rPr>
            </w:pPr>
            <w:r>
              <w:rPr>
                <w:rFonts w:ascii="Verdana" w:hAnsi="Verdana"/>
              </w:rPr>
              <w:t xml:space="preserve">Mr Bateson EiC  1.5 hrs </w:t>
            </w:r>
          </w:p>
          <w:p w14:paraId="593AD4EA" w14:textId="77777777" w:rsidR="007E3390" w:rsidRDefault="007E3390" w:rsidP="00072486">
            <w:pPr>
              <w:rPr>
                <w:rFonts w:ascii="Verdana" w:hAnsi="Verdana"/>
              </w:rPr>
            </w:pPr>
            <w:r>
              <w:rPr>
                <w:rFonts w:ascii="Verdana" w:hAnsi="Verdana"/>
              </w:rPr>
              <w:t>XX  3.5 hrs</w:t>
            </w:r>
          </w:p>
          <w:p w14:paraId="7D7F64BC" w14:textId="7145A2E2" w:rsidR="007E3390" w:rsidRDefault="007E3390" w:rsidP="00072486">
            <w:pPr>
              <w:rPr>
                <w:rFonts w:ascii="Verdana" w:hAnsi="Verdana"/>
              </w:rPr>
            </w:pPr>
            <w:r>
              <w:rPr>
                <w:rFonts w:ascii="Verdana" w:hAnsi="Verdana"/>
              </w:rPr>
              <w:t xml:space="preserve">Re Examination </w:t>
            </w:r>
          </w:p>
        </w:tc>
      </w:tr>
      <w:tr w:rsidR="00072486" w14:paraId="51AADD50" w14:textId="77777777" w:rsidTr="00072486">
        <w:tc>
          <w:tcPr>
            <w:tcW w:w="4508" w:type="dxa"/>
          </w:tcPr>
          <w:p w14:paraId="46279F5A" w14:textId="5A3F7B7E" w:rsidR="00072486" w:rsidRDefault="007E3390" w:rsidP="00072486">
            <w:pPr>
              <w:rPr>
                <w:rFonts w:ascii="Verdana" w:hAnsi="Verdana"/>
              </w:rPr>
            </w:pPr>
            <w:r>
              <w:rPr>
                <w:rFonts w:ascii="Verdana" w:hAnsi="Verdana"/>
              </w:rPr>
              <w:t xml:space="preserve">Weds 13 Dec </w:t>
            </w:r>
          </w:p>
        </w:tc>
        <w:tc>
          <w:tcPr>
            <w:tcW w:w="4508" w:type="dxa"/>
          </w:tcPr>
          <w:p w14:paraId="08EDD4AC" w14:textId="77777777" w:rsidR="00072486" w:rsidRDefault="007E3390" w:rsidP="00072486">
            <w:pPr>
              <w:rPr>
                <w:rFonts w:ascii="Verdana" w:hAnsi="Verdana"/>
              </w:rPr>
            </w:pPr>
            <w:r>
              <w:rPr>
                <w:rFonts w:ascii="Verdana" w:hAnsi="Verdana"/>
              </w:rPr>
              <w:t>Mr Hutchinson EiC 1.5 hrs</w:t>
            </w:r>
          </w:p>
          <w:p w14:paraId="4C191198" w14:textId="53F96C0D" w:rsidR="007E3390" w:rsidRDefault="007E3390" w:rsidP="00072486">
            <w:pPr>
              <w:rPr>
                <w:rFonts w:ascii="Verdana" w:hAnsi="Verdana"/>
              </w:rPr>
            </w:pPr>
            <w:r>
              <w:rPr>
                <w:rFonts w:ascii="Verdana" w:hAnsi="Verdana"/>
              </w:rPr>
              <w:t>XX 2hrs</w:t>
            </w:r>
          </w:p>
          <w:p w14:paraId="4A2428A5" w14:textId="77777777" w:rsidR="007E3390" w:rsidRDefault="007E3390" w:rsidP="00072486">
            <w:pPr>
              <w:rPr>
                <w:rFonts w:ascii="Verdana" w:hAnsi="Verdana"/>
              </w:rPr>
            </w:pPr>
            <w:r>
              <w:rPr>
                <w:rFonts w:ascii="Verdana" w:hAnsi="Verdana"/>
              </w:rPr>
              <w:t xml:space="preserve">Re examination </w:t>
            </w:r>
          </w:p>
          <w:p w14:paraId="0198459B" w14:textId="77777777" w:rsidR="007E3390" w:rsidRDefault="007E3390" w:rsidP="00072486">
            <w:pPr>
              <w:rPr>
                <w:rFonts w:ascii="Verdana" w:hAnsi="Verdana"/>
              </w:rPr>
            </w:pPr>
          </w:p>
          <w:p w14:paraId="791910EA" w14:textId="69609F47" w:rsidR="00DF16E7" w:rsidRDefault="00DF16E7" w:rsidP="00072486">
            <w:pPr>
              <w:rPr>
                <w:rFonts w:ascii="Verdana" w:hAnsi="Verdana"/>
              </w:rPr>
            </w:pPr>
            <w:r>
              <w:rPr>
                <w:rFonts w:ascii="Verdana" w:hAnsi="Verdana"/>
              </w:rPr>
              <w:t>Mr Bainbridge EiC 1.5 hrs</w:t>
            </w:r>
          </w:p>
        </w:tc>
      </w:tr>
      <w:tr w:rsidR="00072486" w14:paraId="58BDF100" w14:textId="77777777" w:rsidTr="00072486">
        <w:tc>
          <w:tcPr>
            <w:tcW w:w="4508" w:type="dxa"/>
          </w:tcPr>
          <w:p w14:paraId="22F92D17" w14:textId="5D450B6E" w:rsidR="00072486" w:rsidRDefault="007E3390" w:rsidP="00072486">
            <w:pPr>
              <w:rPr>
                <w:rFonts w:ascii="Verdana" w:hAnsi="Verdana"/>
              </w:rPr>
            </w:pPr>
            <w:r>
              <w:rPr>
                <w:rFonts w:ascii="Verdana" w:hAnsi="Verdana"/>
              </w:rPr>
              <w:t>Thurs 14 Dec</w:t>
            </w:r>
          </w:p>
        </w:tc>
        <w:tc>
          <w:tcPr>
            <w:tcW w:w="4508" w:type="dxa"/>
          </w:tcPr>
          <w:p w14:paraId="29190FC9" w14:textId="77777777" w:rsidR="00F74A57" w:rsidRDefault="00F74A57" w:rsidP="00072486">
            <w:pPr>
              <w:rPr>
                <w:rFonts w:ascii="Verdana" w:hAnsi="Verdana"/>
              </w:rPr>
            </w:pPr>
            <w:r>
              <w:rPr>
                <w:rFonts w:ascii="Verdana" w:hAnsi="Verdana"/>
              </w:rPr>
              <w:t xml:space="preserve">AM </w:t>
            </w:r>
          </w:p>
          <w:p w14:paraId="0DCE2ECA" w14:textId="26B5D780" w:rsidR="00DF16E7" w:rsidRDefault="00DF16E7" w:rsidP="00072486">
            <w:pPr>
              <w:rPr>
                <w:rFonts w:ascii="Verdana" w:hAnsi="Verdana"/>
              </w:rPr>
            </w:pPr>
            <w:r>
              <w:rPr>
                <w:rFonts w:ascii="Verdana" w:hAnsi="Verdana"/>
              </w:rPr>
              <w:t xml:space="preserve">Mr </w:t>
            </w:r>
            <w:r w:rsidR="005B22B1">
              <w:rPr>
                <w:rFonts w:ascii="Verdana" w:hAnsi="Verdana"/>
              </w:rPr>
              <w:t xml:space="preserve">Bainbridge </w:t>
            </w:r>
            <w:r>
              <w:rPr>
                <w:rFonts w:ascii="Verdana" w:hAnsi="Verdana"/>
              </w:rPr>
              <w:t xml:space="preserve"> </w:t>
            </w:r>
          </w:p>
          <w:p w14:paraId="7038B292" w14:textId="2413270F" w:rsidR="00B57B66" w:rsidRDefault="007E3390" w:rsidP="00072486">
            <w:pPr>
              <w:rPr>
                <w:rFonts w:ascii="Verdana" w:hAnsi="Verdana"/>
              </w:rPr>
            </w:pPr>
            <w:r>
              <w:rPr>
                <w:rFonts w:ascii="Verdana" w:hAnsi="Verdana"/>
              </w:rPr>
              <w:t>XX Council 1.5 hrs</w:t>
            </w:r>
          </w:p>
          <w:p w14:paraId="5D5C8809" w14:textId="17569902" w:rsidR="007E3390" w:rsidRDefault="007E3390" w:rsidP="00072486">
            <w:pPr>
              <w:rPr>
                <w:rFonts w:ascii="Verdana" w:hAnsi="Verdana"/>
              </w:rPr>
            </w:pPr>
            <w:r>
              <w:rPr>
                <w:rFonts w:ascii="Verdana" w:hAnsi="Verdana"/>
              </w:rPr>
              <w:lastRenderedPageBreak/>
              <w:t>XX Dorchester Land 1 hr</w:t>
            </w:r>
          </w:p>
          <w:p w14:paraId="4CC791B8" w14:textId="77777777" w:rsidR="007E3390" w:rsidRDefault="007E3390" w:rsidP="00072486">
            <w:pPr>
              <w:rPr>
                <w:rFonts w:ascii="Verdana" w:hAnsi="Verdana"/>
              </w:rPr>
            </w:pPr>
            <w:r>
              <w:rPr>
                <w:rFonts w:ascii="Verdana" w:hAnsi="Verdana"/>
              </w:rPr>
              <w:t xml:space="preserve">Re Examination </w:t>
            </w:r>
          </w:p>
          <w:p w14:paraId="1BA6544B" w14:textId="77777777" w:rsidR="00F74A57" w:rsidRDefault="00F74A57" w:rsidP="00072486">
            <w:pPr>
              <w:rPr>
                <w:rFonts w:ascii="Verdana" w:hAnsi="Verdana"/>
              </w:rPr>
            </w:pPr>
          </w:p>
          <w:p w14:paraId="4C439BD4" w14:textId="286853C9" w:rsidR="00F74A57" w:rsidRDefault="00F74A57" w:rsidP="00072486">
            <w:pPr>
              <w:rPr>
                <w:rFonts w:ascii="Verdana" w:hAnsi="Verdana"/>
              </w:rPr>
            </w:pPr>
            <w:r>
              <w:rPr>
                <w:rFonts w:ascii="Verdana" w:hAnsi="Verdana"/>
              </w:rPr>
              <w:t xml:space="preserve">PM - time for advocates to complete closings </w:t>
            </w:r>
          </w:p>
        </w:tc>
      </w:tr>
      <w:tr w:rsidR="00072486" w14:paraId="4DBC2165" w14:textId="77777777" w:rsidTr="00072486">
        <w:tc>
          <w:tcPr>
            <w:tcW w:w="4508" w:type="dxa"/>
          </w:tcPr>
          <w:p w14:paraId="09D376CD" w14:textId="46679176" w:rsidR="00072486" w:rsidRDefault="007E3390" w:rsidP="00072486">
            <w:pPr>
              <w:rPr>
                <w:rFonts w:ascii="Verdana" w:hAnsi="Verdana"/>
              </w:rPr>
            </w:pPr>
            <w:r>
              <w:rPr>
                <w:rFonts w:ascii="Verdana" w:hAnsi="Verdana"/>
              </w:rPr>
              <w:lastRenderedPageBreak/>
              <w:t>Fri 15</w:t>
            </w:r>
            <w:r w:rsidRPr="007E3390">
              <w:rPr>
                <w:rFonts w:ascii="Verdana" w:hAnsi="Verdana"/>
                <w:vertAlign w:val="superscript"/>
              </w:rPr>
              <w:t>th</w:t>
            </w:r>
            <w:r>
              <w:rPr>
                <w:rFonts w:ascii="Verdana" w:hAnsi="Verdana"/>
              </w:rPr>
              <w:t xml:space="preserve"> Dec</w:t>
            </w:r>
            <w:r w:rsidR="009F5538">
              <w:rPr>
                <w:rFonts w:ascii="Verdana" w:hAnsi="Verdana"/>
              </w:rPr>
              <w:t xml:space="preserve"> (start time tbc)</w:t>
            </w:r>
          </w:p>
        </w:tc>
        <w:tc>
          <w:tcPr>
            <w:tcW w:w="4508" w:type="dxa"/>
          </w:tcPr>
          <w:p w14:paraId="081F7858" w14:textId="77777777" w:rsidR="00B57B66" w:rsidRDefault="00F74A57" w:rsidP="005B22B1">
            <w:pPr>
              <w:rPr>
                <w:rFonts w:ascii="Verdana" w:hAnsi="Verdana"/>
              </w:rPr>
            </w:pPr>
            <w:r>
              <w:rPr>
                <w:rFonts w:ascii="Verdana" w:hAnsi="Verdana"/>
              </w:rPr>
              <w:t>Closings / costs</w:t>
            </w:r>
          </w:p>
          <w:p w14:paraId="10815C3C" w14:textId="2C1A4D98" w:rsidR="00F74A57" w:rsidRDefault="00F74A57" w:rsidP="005B22B1">
            <w:pPr>
              <w:rPr>
                <w:rFonts w:ascii="Verdana" w:hAnsi="Verdana"/>
              </w:rPr>
            </w:pPr>
          </w:p>
        </w:tc>
      </w:tr>
    </w:tbl>
    <w:p w14:paraId="36C187A6" w14:textId="77777777" w:rsidR="00072486" w:rsidRDefault="00072486" w:rsidP="00072486">
      <w:pPr>
        <w:rPr>
          <w:rFonts w:ascii="Verdana" w:hAnsi="Verdana"/>
        </w:rPr>
      </w:pPr>
    </w:p>
    <w:sectPr w:rsidR="00072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86"/>
    <w:rsid w:val="00033000"/>
    <w:rsid w:val="00072486"/>
    <w:rsid w:val="000A4FF3"/>
    <w:rsid w:val="001050DA"/>
    <w:rsid w:val="00117A7B"/>
    <w:rsid w:val="001544D2"/>
    <w:rsid w:val="002573B2"/>
    <w:rsid w:val="0025748D"/>
    <w:rsid w:val="002806AC"/>
    <w:rsid w:val="002A2B5E"/>
    <w:rsid w:val="002E409D"/>
    <w:rsid w:val="003566C8"/>
    <w:rsid w:val="003623F3"/>
    <w:rsid w:val="00383645"/>
    <w:rsid w:val="003857EB"/>
    <w:rsid w:val="003958A0"/>
    <w:rsid w:val="004268D8"/>
    <w:rsid w:val="0045007A"/>
    <w:rsid w:val="0045164B"/>
    <w:rsid w:val="00472A88"/>
    <w:rsid w:val="004D5437"/>
    <w:rsid w:val="004D7297"/>
    <w:rsid w:val="00517269"/>
    <w:rsid w:val="005B22B1"/>
    <w:rsid w:val="0062758C"/>
    <w:rsid w:val="00672AE5"/>
    <w:rsid w:val="006B6115"/>
    <w:rsid w:val="006C00AC"/>
    <w:rsid w:val="0074244B"/>
    <w:rsid w:val="00747E86"/>
    <w:rsid w:val="007C6C04"/>
    <w:rsid w:val="007E3390"/>
    <w:rsid w:val="007F5930"/>
    <w:rsid w:val="00857DB3"/>
    <w:rsid w:val="00876B7E"/>
    <w:rsid w:val="00967925"/>
    <w:rsid w:val="009F5538"/>
    <w:rsid w:val="00A33E52"/>
    <w:rsid w:val="00A37BED"/>
    <w:rsid w:val="00A65A2A"/>
    <w:rsid w:val="00AC30A4"/>
    <w:rsid w:val="00B07868"/>
    <w:rsid w:val="00B57B66"/>
    <w:rsid w:val="00C15BDF"/>
    <w:rsid w:val="00D427A6"/>
    <w:rsid w:val="00D53BC2"/>
    <w:rsid w:val="00D86CAB"/>
    <w:rsid w:val="00DA65AE"/>
    <w:rsid w:val="00DF16E7"/>
    <w:rsid w:val="00EC1686"/>
    <w:rsid w:val="00F06591"/>
    <w:rsid w:val="00F14E61"/>
    <w:rsid w:val="00F526CA"/>
    <w:rsid w:val="00F7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9322"/>
  <w15:chartTrackingRefBased/>
  <w15:docId w15:val="{2214DEE7-0F3D-4E8B-B0BC-3DB48252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Hockenhull, Helen</dc:creator>
  <cp:keywords/>
  <dc:description/>
  <cp:lastModifiedBy>Hockenhull, Helen</cp:lastModifiedBy>
  <cp:revision>51</cp:revision>
  <cp:lastPrinted>2023-12-01T14:11:00Z</cp:lastPrinted>
  <dcterms:created xsi:type="dcterms:W3CDTF">2023-11-29T19:30:00Z</dcterms:created>
  <dcterms:modified xsi:type="dcterms:W3CDTF">2023-12-01T14:53:00Z</dcterms:modified>
</cp:coreProperties>
</file>