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EBD" w:rsidRDefault="00D47EBD" w:rsidP="00D47EBD">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Graham Westwood</w:t>
      </w:r>
      <w:r>
        <w:rPr>
          <w:rFonts w:ascii="Tahoma" w:eastAsia="Times New Roman" w:hAnsi="Tahoma" w:cs="Tahoma"/>
          <w:sz w:val="20"/>
          <w:szCs w:val="20"/>
          <w:lang w:val="en-US"/>
        </w:rPr>
        <w:t xml:space="preserve">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20 December 2017 12:40</w:t>
      </w:r>
      <w:r>
        <w:rPr>
          <w:rFonts w:ascii="Tahoma" w:eastAsia="Times New Roman" w:hAnsi="Tahoma" w:cs="Tahoma"/>
          <w:sz w:val="20"/>
          <w:szCs w:val="20"/>
          <w:lang w:val="en-US"/>
        </w:rPr>
        <w:br/>
      </w:r>
      <w:proofErr w:type="gramStart"/>
      <w:r>
        <w:rPr>
          <w:rFonts w:ascii="Tahoma" w:eastAsia="Times New Roman" w:hAnsi="Tahoma" w:cs="Tahoma"/>
          <w:b/>
          <w:bCs/>
          <w:sz w:val="20"/>
          <w:szCs w:val="20"/>
          <w:lang w:val="en-US"/>
        </w:rPr>
        <w:t>To</w:t>
      </w:r>
      <w:proofErr w:type="gramEnd"/>
      <w:r>
        <w:rPr>
          <w:rFonts w:ascii="Tahoma" w:eastAsia="Times New Roman" w:hAnsi="Tahoma" w:cs="Tahoma"/>
          <w:b/>
          <w:bCs/>
          <w:sz w:val="20"/>
          <w:szCs w:val="20"/>
          <w:lang w:val="en-US"/>
        </w:rPr>
        <w:t>:</w:t>
      </w:r>
      <w:r>
        <w:rPr>
          <w:rFonts w:ascii="Tahoma" w:eastAsia="Times New Roman" w:hAnsi="Tahoma" w:cs="Tahoma"/>
          <w:sz w:val="20"/>
          <w:szCs w:val="20"/>
          <w:lang w:val="en-US"/>
        </w:rPr>
        <w:t xml:space="preserve"> Planning</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Planning Application </w:t>
      </w:r>
      <w:bookmarkStart w:id="1" w:name="_GoBack"/>
      <w:r>
        <w:rPr>
          <w:rFonts w:ascii="Tahoma" w:eastAsia="Times New Roman" w:hAnsi="Tahoma" w:cs="Tahoma"/>
          <w:sz w:val="20"/>
          <w:szCs w:val="20"/>
          <w:lang w:val="en-US"/>
        </w:rPr>
        <w:t>17/02394/OUT</w:t>
      </w:r>
      <w:bookmarkEnd w:id="1"/>
    </w:p>
    <w:p w:rsidR="00D47EBD" w:rsidRDefault="00D47EBD" w:rsidP="00D47EBD"/>
    <w:p w:rsidR="00D47EBD" w:rsidRDefault="00D47EBD" w:rsidP="00D47EBD">
      <w:r>
        <w:t>Dear Sir</w:t>
      </w:r>
    </w:p>
    <w:p w:rsidR="00D47EBD" w:rsidRDefault="00D47EBD" w:rsidP="00D47EBD"/>
    <w:p w:rsidR="00D47EBD" w:rsidRDefault="00D47EBD" w:rsidP="00D47EBD">
      <w:r>
        <w:t xml:space="preserve">I am writing to object to the planning application for up to 60 dwellings on land north of Berry Hill Road </w:t>
      </w:r>
      <w:proofErr w:type="spellStart"/>
      <w:r>
        <w:t>Adderbury</w:t>
      </w:r>
      <w:proofErr w:type="spellEnd"/>
      <w:r>
        <w:t xml:space="preserve"> on the following grounds:</w:t>
      </w:r>
    </w:p>
    <w:p w:rsidR="00D47EBD" w:rsidRDefault="00D47EBD" w:rsidP="00D47EBD"/>
    <w:p w:rsidR="00D47EBD" w:rsidRDefault="00D47EBD" w:rsidP="00D47EBD">
      <w:pPr>
        <w:numPr>
          <w:ilvl w:val="0"/>
          <w:numId w:val="1"/>
        </w:numPr>
        <w:rPr>
          <w:rFonts w:eastAsia="Times New Roman"/>
        </w:rPr>
      </w:pPr>
      <w:r>
        <w:rPr>
          <w:rFonts w:eastAsia="Times New Roman"/>
        </w:rPr>
        <w:t xml:space="preserve">The site is located outside the settlement boundary as defined in the </w:t>
      </w:r>
      <w:proofErr w:type="spellStart"/>
      <w:r>
        <w:rPr>
          <w:rFonts w:eastAsia="Times New Roman"/>
        </w:rPr>
        <w:t>Adderbury</w:t>
      </w:r>
      <w:proofErr w:type="spellEnd"/>
      <w:r>
        <w:rPr>
          <w:rFonts w:eastAsia="Times New Roman"/>
        </w:rPr>
        <w:t xml:space="preserve"> Neighbourhood Plan. The proposal would result in an extension of development beyond the built up limits of the village and as such constitutes development in open countryside. The approval of dwellings on this site would be likely to encourage further proposals for development of the land adjoining this site resulting in the further extension of an undesirable form of ribbon development into open countryside.</w:t>
      </w:r>
    </w:p>
    <w:p w:rsidR="00D47EBD" w:rsidRDefault="00D47EBD" w:rsidP="00D47EBD">
      <w:pPr>
        <w:numPr>
          <w:ilvl w:val="0"/>
          <w:numId w:val="1"/>
        </w:numPr>
        <w:rPr>
          <w:rFonts w:eastAsia="Times New Roman"/>
        </w:rPr>
      </w:pPr>
      <w:r>
        <w:rPr>
          <w:rFonts w:eastAsia="Times New Roman"/>
        </w:rPr>
        <w:t xml:space="preserve">The site represents a particularly pleasant part of the open countryside and allows an attractive view of the village church. The site is an important green open area on the edge of the settlement that makes a significant contribution to the character and appearance of this part of </w:t>
      </w:r>
      <w:proofErr w:type="spellStart"/>
      <w:r>
        <w:rPr>
          <w:rFonts w:eastAsia="Times New Roman"/>
        </w:rPr>
        <w:t>Adderbury</w:t>
      </w:r>
      <w:proofErr w:type="spellEnd"/>
      <w:r>
        <w:rPr>
          <w:rFonts w:eastAsia="Times New Roman"/>
        </w:rPr>
        <w:t>. The introduction of the proposed dwellings would represent an urban form of development which would significantly diminish the character and appearance of the area and would not integrate well into this particular setting. The proposal would not conserve or enhance the environment and would diminish an Area of High Landscape Value.</w:t>
      </w:r>
    </w:p>
    <w:p w:rsidR="00D47EBD" w:rsidRDefault="00D47EBD" w:rsidP="00D47EBD">
      <w:pPr>
        <w:numPr>
          <w:ilvl w:val="0"/>
          <w:numId w:val="1"/>
        </w:numPr>
        <w:rPr>
          <w:rFonts w:eastAsia="Times New Roman"/>
        </w:rPr>
      </w:pPr>
      <w:r>
        <w:rPr>
          <w:rFonts w:eastAsia="Times New Roman"/>
        </w:rPr>
        <w:t>The village has limited provision of local facilities and these are located some distance away from the site. As a result, the future occupants would undoubtedly rely on their own private cars for commuting and shopping. Thus the proposal would lead to a material increase in car-borne commuting and would result in a development that significantly compromises the principles of sustainable development.</w:t>
      </w:r>
    </w:p>
    <w:p w:rsidR="00D47EBD" w:rsidRDefault="00D47EBD" w:rsidP="00D47EBD">
      <w:pPr>
        <w:numPr>
          <w:ilvl w:val="0"/>
          <w:numId w:val="1"/>
        </w:numPr>
        <w:rPr>
          <w:rFonts w:eastAsia="Times New Roman"/>
        </w:rPr>
      </w:pPr>
      <w:r>
        <w:rPr>
          <w:rFonts w:eastAsia="Times New Roman"/>
        </w:rPr>
        <w:t xml:space="preserve">The Cherwell Plan provides for 750 homes to be built in the 22 Category </w:t>
      </w:r>
      <w:proofErr w:type="gramStart"/>
      <w:r>
        <w:rPr>
          <w:rFonts w:eastAsia="Times New Roman"/>
        </w:rPr>
        <w:t>A</w:t>
      </w:r>
      <w:proofErr w:type="gramEnd"/>
      <w:r>
        <w:rPr>
          <w:rFonts w:eastAsia="Times New Roman"/>
        </w:rPr>
        <w:t xml:space="preserve"> Villages (excluding Kidlington) by 2031. It proposes a balanced distribution of rural housing growth across these villages. To date </w:t>
      </w:r>
      <w:proofErr w:type="spellStart"/>
      <w:r>
        <w:rPr>
          <w:rFonts w:eastAsia="Times New Roman"/>
        </w:rPr>
        <w:t>Adderbury</w:t>
      </w:r>
      <w:proofErr w:type="spellEnd"/>
      <w:r>
        <w:rPr>
          <w:rFonts w:eastAsia="Times New Roman"/>
        </w:rPr>
        <w:t xml:space="preserve"> has had 180+ dwellings approved which is more than its fair share.</w:t>
      </w:r>
    </w:p>
    <w:p w:rsidR="00D47EBD" w:rsidRDefault="00D47EBD" w:rsidP="00D47EBD">
      <w:pPr>
        <w:numPr>
          <w:ilvl w:val="0"/>
          <w:numId w:val="1"/>
        </w:numPr>
        <w:rPr>
          <w:rFonts w:eastAsia="Times New Roman"/>
        </w:rPr>
      </w:pPr>
      <w:r>
        <w:rPr>
          <w:rFonts w:eastAsia="Times New Roman"/>
        </w:rPr>
        <w:t>The proposed site and the adjoining fields provide a valuable habitat and corridor for wildlife. The following are just a few of the species which inhabit the area:</w:t>
      </w:r>
    </w:p>
    <w:p w:rsidR="00D47EBD" w:rsidRDefault="00D47EBD" w:rsidP="00D47EBD">
      <w:pPr>
        <w:pStyle w:val="ListParagraph"/>
      </w:pPr>
      <w:r>
        <w:t xml:space="preserve">Bats, Badgers, Barn Owls, Foxes, Grass Snakes, Hedgehogs, </w:t>
      </w:r>
      <w:proofErr w:type="spellStart"/>
      <w:r>
        <w:t>Muntjac</w:t>
      </w:r>
      <w:proofErr w:type="spellEnd"/>
      <w:r>
        <w:t xml:space="preserve"> Deer, Roe Deer, Tawny Owls. Photographic and video footage can be provided if required.</w:t>
      </w:r>
    </w:p>
    <w:p w:rsidR="00D47EBD" w:rsidRDefault="00D47EBD" w:rsidP="00D47EBD">
      <w:pPr>
        <w:pStyle w:val="ListParagraph"/>
      </w:pPr>
    </w:p>
    <w:p w:rsidR="00D47EBD" w:rsidRDefault="00D47EBD" w:rsidP="00D47EBD">
      <w:r>
        <w:t>I would urge you to reject the development proposal on the basis that Cherwell has an ability to demonstrate an up to date five year land supply and that it is contrary to policies ESD13, ESD 15 and Policy Villages 2 of the adopted Cherwell Local Plan 2011 – 2031.</w:t>
      </w:r>
    </w:p>
    <w:p w:rsidR="00D47EBD" w:rsidRDefault="00D47EBD" w:rsidP="00D47EBD"/>
    <w:p w:rsidR="00D47EBD" w:rsidRDefault="00D47EBD" w:rsidP="00D47EBD">
      <w:r>
        <w:t>Yours faithfully</w:t>
      </w:r>
    </w:p>
    <w:p w:rsidR="00D47EBD" w:rsidRDefault="00D47EBD" w:rsidP="00D47EBD"/>
    <w:p w:rsidR="00D47EBD" w:rsidRDefault="00D47EBD" w:rsidP="00D47EBD"/>
    <w:p w:rsidR="00D47EBD" w:rsidRDefault="00D47EBD" w:rsidP="00D47EBD">
      <w:r>
        <w:t>G.M. Westwood</w:t>
      </w:r>
    </w:p>
    <w:p w:rsidR="00D47EBD" w:rsidRDefault="00D47EBD" w:rsidP="00D47EBD">
      <w:proofErr w:type="spellStart"/>
      <w:r>
        <w:t>Pennfields</w:t>
      </w:r>
      <w:proofErr w:type="spellEnd"/>
      <w:r>
        <w:t xml:space="preserve">, </w:t>
      </w:r>
      <w:proofErr w:type="gramStart"/>
      <w:r>
        <w:t>The</w:t>
      </w:r>
      <w:proofErr w:type="gramEnd"/>
      <w:r>
        <w:t xml:space="preserve"> Leys, West </w:t>
      </w:r>
      <w:proofErr w:type="spellStart"/>
      <w:r>
        <w:t>Adderbury</w:t>
      </w:r>
      <w:proofErr w:type="spellEnd"/>
      <w:r>
        <w:t xml:space="preserve"> </w:t>
      </w:r>
    </w:p>
    <w:p w:rsidR="00D47EBD" w:rsidRDefault="00D47EBD" w:rsidP="00D47EBD"/>
    <w:p w:rsidR="00D47EBD" w:rsidRDefault="00D47EBD" w:rsidP="00D47EBD"/>
    <w:bookmarkEnd w:id="0"/>
    <w:p w:rsidR="00D47EBD" w:rsidRDefault="00D47EBD" w:rsidP="00D47EBD"/>
    <w:p w:rsidR="00CF75C8" w:rsidRDefault="00CF75C8"/>
    <w:sectPr w:rsidR="00CF75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A0C13"/>
    <w:multiLevelType w:val="multilevel"/>
    <w:tmpl w:val="E9EE0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EBD"/>
    <w:rsid w:val="00CF75C8"/>
    <w:rsid w:val="00D47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EB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EB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EB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EB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3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2325</Characters>
  <Application>Microsoft Office Word</Application>
  <DocSecurity>0</DocSecurity>
  <Lines>19</Lines>
  <Paragraphs>5</Paragraphs>
  <ScaleCrop>false</ScaleCrop>
  <Company>Cherwell District Council</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2017-12-20T14:12:00Z</dcterms:created>
  <dcterms:modified xsi:type="dcterms:W3CDTF">2017-12-20T14:12:00Z</dcterms:modified>
</cp:coreProperties>
</file>