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934" w:rsidRDefault="00966934"/>
    <w:p w:rsidR="00966934" w:rsidRPr="00873F77" w:rsidRDefault="00966934">
      <w:r>
        <w:tab/>
      </w:r>
      <w:r>
        <w:tab/>
      </w:r>
    </w:p>
    <w:p w:rsidR="00966934" w:rsidRPr="00582037" w:rsidRDefault="00966934">
      <w:pPr>
        <w:rPr>
          <w:rFonts w:ascii="Arial" w:hAnsi="Arial" w:cs="Arial"/>
          <w:sz w:val="22"/>
          <w:szCs w:val="22"/>
        </w:rPr>
      </w:pPr>
      <w:r w:rsidRPr="00873F77">
        <w:rPr>
          <w:rFonts w:ascii="Arial" w:hAnsi="Arial" w:cs="Arial"/>
          <w:b/>
          <w:sz w:val="22"/>
          <w:szCs w:val="22"/>
        </w:rPr>
        <w:t xml:space="preserve">Planning Application Number: </w:t>
      </w:r>
      <w:r w:rsidR="00731A67">
        <w:rPr>
          <w:rFonts w:ascii="Arial" w:hAnsi="Arial" w:cs="Arial"/>
          <w:b/>
          <w:sz w:val="22"/>
          <w:szCs w:val="22"/>
        </w:rPr>
        <w:t>15/01326/OUT</w:t>
      </w:r>
    </w:p>
    <w:p w:rsidR="00966934" w:rsidRPr="00873F77" w:rsidRDefault="00966934">
      <w:pPr>
        <w:rPr>
          <w:rFonts w:ascii="Arial" w:hAnsi="Arial" w:cs="Arial"/>
          <w:b/>
          <w:sz w:val="22"/>
          <w:szCs w:val="22"/>
        </w:rPr>
      </w:pPr>
    </w:p>
    <w:p w:rsidR="00966934" w:rsidRPr="00582037" w:rsidRDefault="00966934">
      <w:pPr>
        <w:rPr>
          <w:rFonts w:ascii="Arial" w:hAnsi="Arial" w:cs="Arial"/>
          <w:sz w:val="22"/>
          <w:szCs w:val="22"/>
        </w:rPr>
      </w:pPr>
      <w:r w:rsidRPr="00873F77">
        <w:rPr>
          <w:rFonts w:ascii="Arial" w:hAnsi="Arial" w:cs="Arial"/>
          <w:b/>
          <w:sz w:val="22"/>
          <w:szCs w:val="22"/>
        </w:rPr>
        <w:t xml:space="preserve">Site </w:t>
      </w:r>
      <w:proofErr w:type="gramStart"/>
      <w:r w:rsidRPr="00873F77">
        <w:rPr>
          <w:rFonts w:ascii="Arial" w:hAnsi="Arial" w:cs="Arial"/>
          <w:b/>
          <w:sz w:val="22"/>
          <w:szCs w:val="22"/>
        </w:rPr>
        <w:t>Name :</w:t>
      </w:r>
      <w:proofErr w:type="gramEnd"/>
      <w:r w:rsidR="00873F77" w:rsidRPr="00873F77">
        <w:rPr>
          <w:rFonts w:ascii="Arial" w:hAnsi="Arial" w:cs="Arial"/>
          <w:b/>
          <w:sz w:val="22"/>
          <w:szCs w:val="22"/>
        </w:rPr>
        <w:t xml:space="preserve"> </w:t>
      </w:r>
      <w:r w:rsidR="00731A67">
        <w:rPr>
          <w:rFonts w:ascii="Arial" w:hAnsi="Arial" w:cs="Arial"/>
          <w:b/>
          <w:sz w:val="22"/>
          <w:szCs w:val="22"/>
        </w:rPr>
        <w:t xml:space="preserve">OS Parcels 6741 and 5426 West of Cricket Field North of </w:t>
      </w:r>
      <w:proofErr w:type="spellStart"/>
      <w:r w:rsidR="00731A67">
        <w:rPr>
          <w:rFonts w:ascii="Arial" w:hAnsi="Arial" w:cs="Arial"/>
          <w:b/>
          <w:sz w:val="22"/>
          <w:szCs w:val="22"/>
        </w:rPr>
        <w:t>Wykham</w:t>
      </w:r>
      <w:proofErr w:type="spellEnd"/>
      <w:r w:rsidR="00731A67">
        <w:rPr>
          <w:rFonts w:ascii="Arial" w:hAnsi="Arial" w:cs="Arial"/>
          <w:b/>
          <w:sz w:val="22"/>
          <w:szCs w:val="22"/>
        </w:rPr>
        <w:t xml:space="preserve"> Lane </w:t>
      </w:r>
      <w:proofErr w:type="spellStart"/>
      <w:r w:rsidR="00731A67">
        <w:rPr>
          <w:rFonts w:ascii="Arial" w:hAnsi="Arial" w:cs="Arial"/>
          <w:b/>
          <w:sz w:val="22"/>
          <w:szCs w:val="22"/>
        </w:rPr>
        <w:t>Bodicote</w:t>
      </w:r>
      <w:proofErr w:type="spellEnd"/>
      <w:r w:rsidR="00731A67">
        <w:rPr>
          <w:rFonts w:ascii="Arial" w:hAnsi="Arial" w:cs="Arial"/>
          <w:b/>
          <w:sz w:val="22"/>
          <w:szCs w:val="22"/>
        </w:rPr>
        <w:t xml:space="preserve"> Oxfordshire</w:t>
      </w:r>
    </w:p>
    <w:p w:rsidR="00966934" w:rsidRPr="00873F77" w:rsidRDefault="00966934">
      <w:pPr>
        <w:rPr>
          <w:rFonts w:ascii="Arial" w:hAnsi="Arial" w:cs="Arial"/>
          <w:b/>
          <w:sz w:val="22"/>
          <w:szCs w:val="22"/>
        </w:rPr>
      </w:pPr>
    </w:p>
    <w:p w:rsidR="00966934" w:rsidRPr="00582037" w:rsidRDefault="00966934">
      <w:pPr>
        <w:rPr>
          <w:rFonts w:ascii="Arial" w:hAnsi="Arial" w:cs="Arial"/>
          <w:sz w:val="22"/>
          <w:szCs w:val="22"/>
        </w:rPr>
      </w:pPr>
      <w:r w:rsidRPr="00873F77">
        <w:rPr>
          <w:rFonts w:ascii="Arial" w:hAnsi="Arial" w:cs="Arial"/>
          <w:b/>
          <w:sz w:val="22"/>
          <w:szCs w:val="22"/>
        </w:rPr>
        <w:t xml:space="preserve">Planning </w:t>
      </w:r>
      <w:proofErr w:type="gramStart"/>
      <w:r w:rsidRPr="00873F77">
        <w:rPr>
          <w:rFonts w:ascii="Arial" w:hAnsi="Arial" w:cs="Arial"/>
          <w:b/>
          <w:sz w:val="22"/>
          <w:szCs w:val="22"/>
        </w:rPr>
        <w:t>Officer :</w:t>
      </w:r>
      <w:proofErr w:type="gramEnd"/>
      <w:r w:rsidR="00873F77" w:rsidRPr="00873F77">
        <w:rPr>
          <w:rFonts w:ascii="Arial" w:hAnsi="Arial" w:cs="Arial"/>
          <w:b/>
          <w:sz w:val="22"/>
          <w:szCs w:val="22"/>
        </w:rPr>
        <w:t xml:space="preserve"> </w:t>
      </w:r>
      <w:r w:rsidR="00731A67">
        <w:rPr>
          <w:rFonts w:ascii="Arial" w:hAnsi="Arial" w:cs="Arial"/>
          <w:b/>
          <w:sz w:val="22"/>
          <w:szCs w:val="22"/>
        </w:rPr>
        <w:t>Matthew Parry</w:t>
      </w:r>
    </w:p>
    <w:p w:rsidR="00966934" w:rsidRPr="00873F77" w:rsidRDefault="00966934">
      <w:pPr>
        <w:rPr>
          <w:rFonts w:ascii="Arial" w:hAnsi="Arial" w:cs="Arial"/>
          <w:b/>
          <w:sz w:val="22"/>
          <w:szCs w:val="22"/>
        </w:rPr>
      </w:pPr>
    </w:p>
    <w:p w:rsidR="00873F77" w:rsidRPr="00582037" w:rsidRDefault="00873F77">
      <w:pPr>
        <w:rPr>
          <w:rFonts w:ascii="Arial" w:hAnsi="Arial" w:cs="Arial"/>
          <w:sz w:val="22"/>
          <w:szCs w:val="22"/>
        </w:rPr>
      </w:pPr>
      <w:r w:rsidRPr="00873F77">
        <w:rPr>
          <w:rFonts w:ascii="Arial" w:hAnsi="Arial" w:cs="Arial"/>
          <w:b/>
          <w:sz w:val="22"/>
          <w:szCs w:val="22"/>
        </w:rPr>
        <w:t>Date of Comments:</w:t>
      </w:r>
      <w:r w:rsidR="00731A67">
        <w:rPr>
          <w:rFonts w:ascii="Arial" w:hAnsi="Arial" w:cs="Arial"/>
          <w:b/>
          <w:sz w:val="22"/>
          <w:szCs w:val="22"/>
        </w:rPr>
        <w:t xml:space="preserve"> 03/08/2015</w:t>
      </w:r>
    </w:p>
    <w:p w:rsidR="00873F77" w:rsidRPr="00873F77" w:rsidRDefault="00873F77">
      <w:pPr>
        <w:rPr>
          <w:rFonts w:ascii="Arial" w:hAnsi="Arial" w:cs="Arial"/>
          <w:b/>
          <w:sz w:val="22"/>
          <w:szCs w:val="22"/>
        </w:rPr>
      </w:pPr>
    </w:p>
    <w:p w:rsidR="00873F77" w:rsidRPr="00582037" w:rsidRDefault="00873F77">
      <w:pPr>
        <w:rPr>
          <w:rFonts w:ascii="Arial" w:hAnsi="Arial" w:cs="Arial"/>
          <w:sz w:val="22"/>
          <w:szCs w:val="22"/>
        </w:rPr>
      </w:pPr>
      <w:r w:rsidRPr="00873F77">
        <w:rPr>
          <w:rFonts w:ascii="Arial" w:hAnsi="Arial" w:cs="Arial"/>
          <w:b/>
          <w:sz w:val="22"/>
          <w:szCs w:val="22"/>
        </w:rPr>
        <w:t>Comments by:</w:t>
      </w:r>
      <w:r w:rsidR="003971B3">
        <w:rPr>
          <w:rFonts w:ascii="Arial" w:hAnsi="Arial" w:cs="Arial"/>
          <w:b/>
          <w:sz w:val="22"/>
          <w:szCs w:val="22"/>
        </w:rPr>
        <w:t xml:space="preserve"> </w:t>
      </w:r>
      <w:r w:rsidR="00731A67">
        <w:rPr>
          <w:rFonts w:ascii="Arial" w:hAnsi="Arial" w:cs="Arial"/>
          <w:b/>
          <w:sz w:val="22"/>
          <w:szCs w:val="22"/>
        </w:rPr>
        <w:t>Anna Kennedy</w:t>
      </w:r>
    </w:p>
    <w:p w:rsidR="00966934" w:rsidRPr="00873F77" w:rsidRDefault="00966934">
      <w:pPr>
        <w:rPr>
          <w:rFonts w:ascii="Arial" w:hAnsi="Arial" w:cs="Arial"/>
          <w:b/>
          <w:sz w:val="22"/>
          <w:szCs w:val="22"/>
        </w:rPr>
      </w:pPr>
    </w:p>
    <w:p w:rsidR="00966934" w:rsidRDefault="00966934">
      <w:pPr>
        <w:rPr>
          <w:rFonts w:ascii="Arial" w:hAnsi="Arial" w:cs="Arial"/>
          <w:b/>
          <w:sz w:val="22"/>
          <w:szCs w:val="22"/>
        </w:rPr>
      </w:pPr>
      <w:proofErr w:type="gramStart"/>
      <w:r w:rsidRPr="00873F77">
        <w:rPr>
          <w:rFonts w:ascii="Arial" w:hAnsi="Arial" w:cs="Arial"/>
          <w:b/>
          <w:sz w:val="22"/>
          <w:szCs w:val="22"/>
        </w:rPr>
        <w:t>Comments :</w:t>
      </w:r>
      <w:proofErr w:type="gramEnd"/>
      <w:r w:rsidR="003971B3">
        <w:rPr>
          <w:rFonts w:ascii="Arial" w:hAnsi="Arial" w:cs="Arial"/>
          <w:b/>
          <w:sz w:val="22"/>
          <w:szCs w:val="22"/>
        </w:rPr>
        <w:t xml:space="preserve"> </w:t>
      </w:r>
    </w:p>
    <w:p w:rsidR="003971B3" w:rsidRDefault="003971B3">
      <w:pPr>
        <w:rPr>
          <w:rFonts w:ascii="Arial" w:hAnsi="Arial" w:cs="Arial"/>
          <w:sz w:val="22"/>
          <w:szCs w:val="22"/>
        </w:rPr>
      </w:pPr>
    </w:p>
    <w:p w:rsidR="00966934" w:rsidRDefault="00966934">
      <w:pPr>
        <w:rPr>
          <w:rFonts w:ascii="Arial" w:hAnsi="Arial" w:cs="Arial"/>
        </w:rPr>
      </w:pPr>
    </w:p>
    <w:p w:rsidR="004E002D" w:rsidRDefault="004E00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Council require a 35% affordable housing contribution for applications of 10 or more units in </w:t>
      </w:r>
      <w:proofErr w:type="spellStart"/>
      <w:r>
        <w:rPr>
          <w:rFonts w:ascii="Arial" w:hAnsi="Arial" w:cs="Arial"/>
        </w:rPr>
        <w:t>Bodicote</w:t>
      </w:r>
      <w:proofErr w:type="spellEnd"/>
      <w:r>
        <w:rPr>
          <w:rFonts w:ascii="Arial" w:hAnsi="Arial" w:cs="Arial"/>
        </w:rPr>
        <w:t xml:space="preserve"> parish. </w:t>
      </w:r>
    </w:p>
    <w:p w:rsidR="004E002D" w:rsidRDefault="004E002D">
      <w:pPr>
        <w:rPr>
          <w:rFonts w:ascii="Arial" w:hAnsi="Arial" w:cs="Arial"/>
        </w:rPr>
      </w:pPr>
      <w:r>
        <w:rPr>
          <w:rFonts w:ascii="Arial" w:hAnsi="Arial" w:cs="Arial"/>
        </w:rPr>
        <w:t>We therefore require up to 98 units for a development of up to 280 units in total.</w:t>
      </w:r>
    </w:p>
    <w:p w:rsidR="004E002D" w:rsidRDefault="004E002D">
      <w:pPr>
        <w:rPr>
          <w:rFonts w:ascii="Arial" w:hAnsi="Arial" w:cs="Arial"/>
        </w:rPr>
      </w:pPr>
    </w:p>
    <w:p w:rsidR="004E002D" w:rsidRDefault="004E002D">
      <w:pPr>
        <w:rPr>
          <w:rFonts w:ascii="Arial" w:hAnsi="Arial" w:cs="Arial"/>
        </w:rPr>
      </w:pPr>
      <w:r>
        <w:rPr>
          <w:rFonts w:ascii="Arial" w:hAnsi="Arial" w:cs="Arial"/>
        </w:rPr>
        <w:t>A split of approximately 70/30 rented/shared ownership units would be expected with clusters of no more than 15 units dispersed across the site. Two bungalows with adjacent car ports will be required.</w:t>
      </w:r>
    </w:p>
    <w:p w:rsidR="004E002D" w:rsidRDefault="004E002D">
      <w:pPr>
        <w:rPr>
          <w:rFonts w:ascii="Arial" w:hAnsi="Arial" w:cs="Arial"/>
        </w:rPr>
      </w:pPr>
    </w:p>
    <w:p w:rsidR="004E002D" w:rsidRDefault="004E002D">
      <w:pPr>
        <w:rPr>
          <w:rFonts w:ascii="Arial" w:hAnsi="Arial" w:cs="Arial"/>
        </w:rPr>
      </w:pPr>
      <w:r>
        <w:rPr>
          <w:rFonts w:ascii="Arial" w:hAnsi="Arial" w:cs="Arial"/>
        </w:rPr>
        <w:t>The affordable units will need to meet the HCA’s Design and Quality Standards including the necessary HQI requirements. 50% of the rented units will need to meet lifetime homes standards and the bungalows should be wheelchair adaptable.</w:t>
      </w:r>
    </w:p>
    <w:p w:rsidR="004E002D" w:rsidRDefault="004E002D">
      <w:pPr>
        <w:rPr>
          <w:rFonts w:ascii="Arial" w:hAnsi="Arial" w:cs="Arial"/>
        </w:rPr>
      </w:pPr>
    </w:p>
    <w:p w:rsidR="004E002D" w:rsidRDefault="004E002D">
      <w:pPr>
        <w:rPr>
          <w:rFonts w:ascii="Arial" w:hAnsi="Arial" w:cs="Arial"/>
        </w:rPr>
      </w:pPr>
      <w:r>
        <w:rPr>
          <w:rFonts w:ascii="Arial" w:hAnsi="Arial" w:cs="Arial"/>
        </w:rPr>
        <w:t>The RP that takes on the affordable units will need to be discussed and agreed with the Council.</w:t>
      </w:r>
      <w:bookmarkStart w:id="0" w:name="_GoBack"/>
      <w:bookmarkEnd w:id="0"/>
    </w:p>
    <w:p w:rsidR="004E002D" w:rsidRDefault="004E002D">
      <w:pPr>
        <w:rPr>
          <w:rFonts w:ascii="Arial" w:hAnsi="Arial" w:cs="Arial"/>
        </w:rPr>
      </w:pPr>
    </w:p>
    <w:p w:rsidR="00966934" w:rsidRDefault="004E00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66934" w:rsidRDefault="00966934">
      <w:pPr>
        <w:rPr>
          <w:rFonts w:ascii="Arial" w:hAnsi="Arial" w:cs="Arial"/>
        </w:rPr>
      </w:pPr>
    </w:p>
    <w:p w:rsidR="00966934" w:rsidRDefault="00966934">
      <w:pPr>
        <w:rPr>
          <w:rFonts w:ascii="Arial" w:hAnsi="Arial" w:cs="Arial"/>
        </w:rPr>
      </w:pPr>
    </w:p>
    <w:p w:rsidR="00966934" w:rsidRDefault="00966934">
      <w:pPr>
        <w:rPr>
          <w:rFonts w:ascii="Arial" w:hAnsi="Arial" w:cs="Arial"/>
        </w:rPr>
      </w:pPr>
    </w:p>
    <w:p w:rsidR="00966934" w:rsidRDefault="00966934">
      <w:pPr>
        <w:rPr>
          <w:rFonts w:ascii="Arial" w:hAnsi="Arial" w:cs="Arial"/>
        </w:rPr>
      </w:pPr>
    </w:p>
    <w:p w:rsidR="00966934" w:rsidRDefault="00966934">
      <w:pPr>
        <w:rPr>
          <w:rFonts w:ascii="Arial" w:hAnsi="Arial" w:cs="Arial"/>
        </w:rPr>
      </w:pPr>
    </w:p>
    <w:p w:rsidR="00966934" w:rsidRDefault="009669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966934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8B3" w:rsidRDefault="008558B3">
      <w:r>
        <w:separator/>
      </w:r>
    </w:p>
  </w:endnote>
  <w:endnote w:type="continuationSeparator" w:id="0">
    <w:p w:rsidR="008558B3" w:rsidRDefault="00855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8B3" w:rsidRDefault="008558B3">
      <w:r>
        <w:separator/>
      </w:r>
    </w:p>
  </w:footnote>
  <w:footnote w:type="continuationSeparator" w:id="0">
    <w:p w:rsidR="008558B3" w:rsidRDefault="008558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8B3" w:rsidRDefault="008558B3" w:rsidP="00873F77">
    <w:pPr>
      <w:pStyle w:val="Header"/>
      <w:rPr>
        <w:rFonts w:ascii="Arial" w:hAnsi="Arial" w:cs="Arial"/>
        <w:b/>
      </w:rPr>
    </w:pPr>
    <w:r>
      <w:t xml:space="preserve">                                     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="002744A7">
      <w:rPr>
        <w:rFonts w:ascii="Arial" w:hAnsi="Arial" w:cs="Arial"/>
        <w:b/>
      </w:rPr>
      <w:t>Investment and Growth</w:t>
    </w:r>
    <w:r>
      <w:rPr>
        <w:rFonts w:ascii="Arial" w:hAnsi="Arial" w:cs="Arial"/>
        <w:b/>
      </w:rPr>
      <w:t xml:space="preserve"> Team</w:t>
    </w:r>
  </w:p>
  <w:p w:rsidR="008558B3" w:rsidRPr="00873F77" w:rsidRDefault="008558B3" w:rsidP="00873F77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="00BE3F45">
      <w:rPr>
        <w:rFonts w:ascii="Arial" w:hAnsi="Arial" w:cs="Arial"/>
        <w:b/>
      </w:rPr>
      <w:t>Regeneration and Housing</w:t>
    </w:r>
  </w:p>
  <w:p w:rsidR="008558B3" w:rsidRPr="00873F77" w:rsidRDefault="008558B3" w:rsidP="00873F77">
    <w:pPr>
      <w:pStyle w:val="Header"/>
      <w:jc w:val="center"/>
      <w:rPr>
        <w:b/>
      </w:rPr>
    </w:pPr>
    <w:r w:rsidRPr="00873F77">
      <w:rPr>
        <w:rFonts w:ascii="Arial" w:hAnsi="Arial" w:cs="Arial"/>
        <w:b/>
      </w:rPr>
      <w:tab/>
    </w:r>
    <w:r w:rsidRPr="00873F77">
      <w:rPr>
        <w:rFonts w:ascii="Arial" w:hAnsi="Arial" w:cs="Arial"/>
        <w:b/>
      </w:rPr>
      <w:tab/>
      <w:t>Planning Application Comments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E8F"/>
    <w:rsid w:val="002744A7"/>
    <w:rsid w:val="003971B3"/>
    <w:rsid w:val="003B59DF"/>
    <w:rsid w:val="004E002D"/>
    <w:rsid w:val="00582037"/>
    <w:rsid w:val="00662D0C"/>
    <w:rsid w:val="00731A67"/>
    <w:rsid w:val="0075600A"/>
    <w:rsid w:val="008558B3"/>
    <w:rsid w:val="00873F77"/>
    <w:rsid w:val="00895F81"/>
    <w:rsid w:val="00966934"/>
    <w:rsid w:val="00AD1F6D"/>
    <w:rsid w:val="00BE3F45"/>
    <w:rsid w:val="00C43244"/>
    <w:rsid w:val="00E3183B"/>
    <w:rsid w:val="00E60E8F"/>
    <w:rsid w:val="00EC5F13"/>
    <w:rsid w:val="00FC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Header">
    <w:name w:val="header"/>
    <w:basedOn w:val="Normal"/>
    <w:rsid w:val="00873F7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73F7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397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71B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Header">
    <w:name w:val="header"/>
    <w:basedOn w:val="Normal"/>
    <w:rsid w:val="00873F7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73F7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397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71B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Northampton Borough Council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Kennedy</cp:lastModifiedBy>
  <cp:revision>2</cp:revision>
  <dcterms:created xsi:type="dcterms:W3CDTF">2015-07-31T14:41:00Z</dcterms:created>
  <dcterms:modified xsi:type="dcterms:W3CDTF">2015-07-31T14:41:00Z</dcterms:modified>
</cp:coreProperties>
</file>