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BE" w:rsidRDefault="005A1764" w:rsidP="00863A63">
      <w:pPr>
        <w:numPr>
          <w:ilvl w:val="0"/>
          <w:numId w:val="2"/>
        </w:numPr>
        <w:tabs>
          <w:tab w:val="clear" w:pos="360"/>
        </w:tabs>
        <w:spacing w:before="120" w:after="120"/>
        <w:ind w:left="567" w:hanging="567"/>
        <w:jc w:val="both"/>
        <w:rPr>
          <w:rFonts w:ascii="Arial" w:hAnsi="Arial" w:cs="Arial"/>
          <w:b/>
          <w:sz w:val="22"/>
          <w:szCs w:val="22"/>
        </w:rPr>
      </w:pPr>
      <w:r>
        <w:rPr>
          <w:rFonts w:ascii="Arial" w:hAnsi="Arial" w:cs="Arial"/>
          <w:b/>
          <w:sz w:val="22"/>
          <w:szCs w:val="22"/>
        </w:rPr>
        <w:t>Site Description:</w:t>
      </w:r>
    </w:p>
    <w:p w:rsidR="0070408D" w:rsidRDefault="0070408D" w:rsidP="0070408D">
      <w:pPr>
        <w:pStyle w:val="ListParagraph"/>
        <w:numPr>
          <w:ilvl w:val="1"/>
          <w:numId w:val="32"/>
        </w:numPr>
        <w:spacing w:after="240"/>
        <w:jc w:val="both"/>
        <w:rPr>
          <w:rFonts w:ascii="Arial" w:hAnsi="Arial" w:cs="Arial"/>
          <w:sz w:val="22"/>
          <w:szCs w:val="22"/>
        </w:rPr>
      </w:pPr>
      <w:r w:rsidRPr="0070408D">
        <w:rPr>
          <w:rFonts w:ascii="Arial" w:hAnsi="Arial" w:cs="Arial"/>
          <w:sz w:val="22"/>
          <w:szCs w:val="22"/>
        </w:rPr>
        <w:t>The application property comprises a detached, Grade II stone built dwelling, located on the eastern side of Fir Lane and immediately east of St Peter’s Church, a Grade II* listed, and south of Fir Lane Cottage and Fir Cottage, also Grade II listed buildings.  The site is located towards the north-eastern corner of the designated Steeply Aston Conservation Area as identified in the adopted Cherwell Local Plan.  The application property is two-storey dwelling of simple vernacular, dating to the 18</w:t>
      </w:r>
      <w:r w:rsidRPr="0070408D">
        <w:rPr>
          <w:rFonts w:ascii="Arial" w:hAnsi="Arial" w:cs="Arial"/>
          <w:sz w:val="22"/>
          <w:szCs w:val="22"/>
          <w:vertAlign w:val="superscript"/>
        </w:rPr>
        <w:t>th</w:t>
      </w:r>
      <w:r w:rsidRPr="0070408D">
        <w:rPr>
          <w:rFonts w:ascii="Arial" w:hAnsi="Arial" w:cs="Arial"/>
          <w:sz w:val="22"/>
          <w:szCs w:val="22"/>
        </w:rPr>
        <w:t xml:space="preserve"> century.  The property is bounded to either side by residential dwellings and by allotments to the rear (east). The boundary to the north is formed by a public footpath. </w:t>
      </w:r>
    </w:p>
    <w:p w:rsidR="0070408D" w:rsidRDefault="0070408D" w:rsidP="0070408D">
      <w:pPr>
        <w:pStyle w:val="ListParagraph"/>
        <w:numPr>
          <w:ilvl w:val="1"/>
          <w:numId w:val="32"/>
        </w:numPr>
        <w:spacing w:after="240"/>
        <w:jc w:val="both"/>
        <w:rPr>
          <w:rFonts w:ascii="Arial" w:hAnsi="Arial" w:cs="Arial"/>
          <w:sz w:val="22"/>
          <w:szCs w:val="22"/>
        </w:rPr>
      </w:pPr>
      <w:r>
        <w:rPr>
          <w:rFonts w:ascii="Arial" w:hAnsi="Arial" w:cs="Arial"/>
          <w:sz w:val="22"/>
          <w:szCs w:val="22"/>
        </w:rPr>
        <w:t xml:space="preserve"> </w:t>
      </w:r>
      <w:r w:rsidRPr="0070408D">
        <w:rPr>
          <w:rFonts w:ascii="Arial" w:hAnsi="Arial" w:cs="Arial"/>
          <w:sz w:val="22"/>
          <w:szCs w:val="22"/>
        </w:rPr>
        <w:t>The existing dwelling has a subservient two-storey gable projection to the rear adjacent to the northern boundary of the site and at right angles to the highway-facing front element.  There is also a single-storey addition to the south elevation in place.  The property benefits from parking space immediately adjacent to the dwelling and garden to the south and east of the dwelling; the part to its south is enclosed by a low stone wall and features planted flowerbeds. The ground level slopes from the north to the south of the site.</w:t>
      </w:r>
    </w:p>
    <w:p w:rsidR="0070408D" w:rsidRPr="0070408D" w:rsidRDefault="0070408D" w:rsidP="0070408D">
      <w:pPr>
        <w:pStyle w:val="ListParagraph"/>
        <w:numPr>
          <w:ilvl w:val="1"/>
          <w:numId w:val="32"/>
        </w:numPr>
        <w:spacing w:after="240"/>
        <w:jc w:val="both"/>
        <w:rPr>
          <w:rFonts w:ascii="Arial" w:hAnsi="Arial" w:cs="Arial"/>
          <w:sz w:val="22"/>
          <w:szCs w:val="22"/>
        </w:rPr>
      </w:pPr>
      <w:r w:rsidRPr="0070408D">
        <w:rPr>
          <w:rFonts w:ascii="Arial" w:hAnsi="Arial" w:cs="Arial"/>
          <w:sz w:val="22"/>
          <w:szCs w:val="22"/>
        </w:rPr>
        <w:t>The dwelling house was listed on 26.02.88 and the listing is as follows:</w:t>
      </w:r>
    </w:p>
    <w:p w:rsidR="0070408D" w:rsidRPr="007543B0" w:rsidRDefault="0070408D" w:rsidP="0070408D">
      <w:pPr>
        <w:spacing w:after="240"/>
        <w:ind w:left="567"/>
        <w:jc w:val="both"/>
        <w:rPr>
          <w:rFonts w:ascii="Arial" w:hAnsi="Arial" w:cs="Arial"/>
          <w:i/>
          <w:sz w:val="22"/>
          <w:szCs w:val="22"/>
        </w:rPr>
      </w:pPr>
      <w:proofErr w:type="gramStart"/>
      <w:r w:rsidRPr="0077352D">
        <w:rPr>
          <w:rFonts w:ascii="Arial" w:hAnsi="Arial" w:cs="Arial"/>
          <w:i/>
          <w:sz w:val="22"/>
          <w:szCs w:val="22"/>
        </w:rPr>
        <w:t>“House.</w:t>
      </w:r>
      <w:proofErr w:type="gramEnd"/>
      <w:r w:rsidRPr="0077352D">
        <w:rPr>
          <w:rFonts w:ascii="Arial" w:hAnsi="Arial" w:cs="Arial"/>
          <w:i/>
          <w:sz w:val="22"/>
          <w:szCs w:val="22"/>
        </w:rPr>
        <w:t xml:space="preserve"> C18. Coursed squared limestone with ashlar dressings and limestone rubble with wooden lintels; </w:t>
      </w:r>
      <w:proofErr w:type="spellStart"/>
      <w:r w:rsidRPr="0077352D">
        <w:rPr>
          <w:rFonts w:ascii="Arial" w:hAnsi="Arial" w:cs="Arial"/>
          <w:i/>
          <w:sz w:val="22"/>
          <w:szCs w:val="22"/>
        </w:rPr>
        <w:t>Stonesfield</w:t>
      </w:r>
      <w:proofErr w:type="spellEnd"/>
      <w:r w:rsidRPr="0077352D">
        <w:rPr>
          <w:rFonts w:ascii="Arial" w:hAnsi="Arial" w:cs="Arial"/>
          <w:i/>
          <w:sz w:val="22"/>
          <w:szCs w:val="22"/>
        </w:rPr>
        <w:t xml:space="preserve">-slate and concrete plain-tile roof with rebuilt brick gable stacks. </w:t>
      </w:r>
      <w:proofErr w:type="gramStart"/>
      <w:r w:rsidRPr="0077352D">
        <w:rPr>
          <w:rFonts w:ascii="Arial" w:hAnsi="Arial" w:cs="Arial"/>
          <w:i/>
          <w:sz w:val="22"/>
          <w:szCs w:val="22"/>
        </w:rPr>
        <w:t>L plan.</w:t>
      </w:r>
      <w:proofErr w:type="gramEnd"/>
      <w:r w:rsidRPr="0077352D">
        <w:rPr>
          <w:rFonts w:ascii="Arial" w:hAnsi="Arial" w:cs="Arial"/>
          <w:i/>
          <w:sz w:val="22"/>
          <w:szCs w:val="22"/>
        </w:rPr>
        <w:t xml:space="preserve"> </w:t>
      </w:r>
      <w:proofErr w:type="gramStart"/>
      <w:r w:rsidRPr="0077352D">
        <w:rPr>
          <w:rFonts w:ascii="Arial" w:hAnsi="Arial" w:cs="Arial"/>
          <w:i/>
          <w:sz w:val="22"/>
          <w:szCs w:val="22"/>
        </w:rPr>
        <w:t>2 storeys plus attic.</w:t>
      </w:r>
      <w:proofErr w:type="gramEnd"/>
      <w:r w:rsidRPr="0077352D">
        <w:rPr>
          <w:rFonts w:ascii="Arial" w:hAnsi="Arial" w:cs="Arial"/>
          <w:i/>
          <w:sz w:val="22"/>
          <w:szCs w:val="22"/>
        </w:rPr>
        <w:t xml:space="preserve"> Symmetrical 2-window front has a central 4-panel door below a flat stone canopy, and has renewed 2-light casements below stone lintels. End and rear walls, and lower rear wing returning from left, are in rubble, the wing partly converted from a stable, Interior: wide inglenook fireplace; quarter-turn stairs with winders; C18 panelled shutters and cupboards; butt-purlin roofs Included for group value.</w:t>
      </w:r>
      <w:r>
        <w:rPr>
          <w:rFonts w:ascii="Arial" w:hAnsi="Arial" w:cs="Arial"/>
          <w:i/>
          <w:sz w:val="22"/>
          <w:szCs w:val="22"/>
        </w:rPr>
        <w:t>” (</w:t>
      </w:r>
      <w:r w:rsidRPr="0077352D">
        <w:rPr>
          <w:rFonts w:ascii="Arial" w:hAnsi="Arial" w:cs="Arial"/>
          <w:sz w:val="22"/>
          <w:szCs w:val="22"/>
        </w:rPr>
        <w:t>Source: https://historicengland.org.uk</w:t>
      </w:r>
      <w:r>
        <w:rPr>
          <w:rFonts w:ascii="Arial" w:hAnsi="Arial" w:cs="Arial"/>
          <w:i/>
          <w:sz w:val="22"/>
          <w:szCs w:val="22"/>
        </w:rPr>
        <w:t>)</w:t>
      </w:r>
    </w:p>
    <w:p w:rsidR="00F96067" w:rsidRPr="0070408D" w:rsidRDefault="00F96067" w:rsidP="0070408D">
      <w:pPr>
        <w:spacing w:after="240"/>
        <w:jc w:val="both"/>
        <w:rPr>
          <w:rFonts w:ascii="Arial" w:hAnsi="Arial" w:cs="Arial"/>
          <w:sz w:val="22"/>
          <w:szCs w:val="22"/>
        </w:rPr>
      </w:pPr>
    </w:p>
    <w:p w:rsidR="002F13BE" w:rsidRDefault="005A1764" w:rsidP="00863A63">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Pr>
          <w:rFonts w:ascii="Arial" w:hAnsi="Arial" w:cs="Arial"/>
          <w:b/>
          <w:sz w:val="22"/>
          <w:szCs w:val="22"/>
        </w:rPr>
        <w:t>Application Publicity:</w:t>
      </w:r>
    </w:p>
    <w:p w:rsidR="00863A63" w:rsidRDefault="0092617E" w:rsidP="00487A46">
      <w:pPr>
        <w:numPr>
          <w:ilvl w:val="1"/>
          <w:numId w:val="5"/>
        </w:numPr>
        <w:spacing w:before="120" w:after="120"/>
        <w:ind w:left="567" w:hanging="561"/>
        <w:jc w:val="both"/>
        <w:rPr>
          <w:rFonts w:ascii="Arial" w:hAnsi="Arial" w:cs="Arial"/>
          <w:sz w:val="22"/>
          <w:szCs w:val="22"/>
        </w:rPr>
      </w:pPr>
      <w:r>
        <w:rPr>
          <w:rFonts w:ascii="Arial" w:hAnsi="Arial" w:cs="Arial"/>
          <w:sz w:val="22"/>
          <w:szCs w:val="22"/>
        </w:rPr>
        <w:t>Advertised and a site notice was erected adjacent to the site.</w:t>
      </w:r>
    </w:p>
    <w:p w:rsidR="00487A46" w:rsidRPr="00487A46" w:rsidRDefault="00487A46" w:rsidP="00487A46">
      <w:pPr>
        <w:spacing w:before="120" w:after="120"/>
        <w:ind w:left="567"/>
        <w:jc w:val="both"/>
        <w:rPr>
          <w:rFonts w:ascii="Arial" w:hAnsi="Arial" w:cs="Arial"/>
          <w:sz w:val="22"/>
          <w:szCs w:val="22"/>
        </w:rPr>
      </w:pPr>
    </w:p>
    <w:p w:rsidR="002F13BE" w:rsidRDefault="005A1764" w:rsidP="00863A63">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Details of Consent:</w:t>
      </w:r>
      <w:r w:rsidR="0092617E">
        <w:rPr>
          <w:rFonts w:ascii="Arial" w:hAnsi="Arial" w:cs="Arial"/>
          <w:b/>
          <w:sz w:val="22"/>
          <w:szCs w:val="22"/>
        </w:rPr>
        <w:t xml:space="preserve"> </w:t>
      </w:r>
      <w:r w:rsidR="0092617E" w:rsidRPr="0092617E">
        <w:rPr>
          <w:rFonts w:ascii="Arial" w:hAnsi="Arial" w:cs="Arial"/>
          <w:sz w:val="22"/>
          <w:szCs w:val="22"/>
        </w:rPr>
        <w:t>Application 17/00006/LB</w:t>
      </w:r>
      <w:r w:rsidR="0092617E">
        <w:rPr>
          <w:rFonts w:ascii="Arial" w:hAnsi="Arial" w:cs="Arial"/>
          <w:sz w:val="22"/>
          <w:szCs w:val="22"/>
        </w:rPr>
        <w:t xml:space="preserve"> </w:t>
      </w:r>
      <w:r w:rsidR="001D0EA0">
        <w:rPr>
          <w:rFonts w:ascii="Arial" w:hAnsi="Arial" w:cs="Arial"/>
          <w:sz w:val="22"/>
          <w:szCs w:val="22"/>
        </w:rPr>
        <w:t>for the demolition of existing stores, insertion of rooflights to building and repair, refurbishment and extension of building was approved with conditions on 3</w:t>
      </w:r>
      <w:r w:rsidR="001D0EA0" w:rsidRPr="001D0EA0">
        <w:rPr>
          <w:rFonts w:ascii="Arial" w:hAnsi="Arial" w:cs="Arial"/>
          <w:sz w:val="22"/>
          <w:szCs w:val="22"/>
          <w:vertAlign w:val="superscript"/>
        </w:rPr>
        <w:t>rd</w:t>
      </w:r>
      <w:r w:rsidR="001D0EA0">
        <w:rPr>
          <w:rFonts w:ascii="Arial" w:hAnsi="Arial" w:cs="Arial"/>
          <w:sz w:val="22"/>
          <w:szCs w:val="22"/>
        </w:rPr>
        <w:t xml:space="preserve"> August 2017.</w:t>
      </w:r>
    </w:p>
    <w:p w:rsidR="00F96067" w:rsidRPr="00AE6DFD" w:rsidRDefault="003E1F7A" w:rsidP="00F96067">
      <w:pPr>
        <w:pStyle w:val="ListParagraph"/>
        <w:numPr>
          <w:ilvl w:val="0"/>
          <w:numId w:val="2"/>
        </w:numPr>
        <w:tabs>
          <w:tab w:val="clear" w:pos="360"/>
          <w:tab w:val="left" w:pos="567"/>
          <w:tab w:val="left" w:pos="6480"/>
        </w:tabs>
        <w:spacing w:before="120" w:after="120"/>
        <w:ind w:left="0" w:firstLine="0"/>
        <w:jc w:val="both"/>
        <w:rPr>
          <w:rFonts w:ascii="Arial" w:hAnsi="Arial" w:cs="Arial"/>
          <w:b/>
          <w:sz w:val="22"/>
          <w:szCs w:val="22"/>
        </w:rPr>
      </w:pPr>
      <w:r w:rsidRPr="00AE6DFD">
        <w:rPr>
          <w:rFonts w:ascii="Arial" w:hAnsi="Arial" w:cs="Arial"/>
          <w:sz w:val="22"/>
          <w:szCs w:val="22"/>
        </w:rPr>
        <w:lastRenderedPageBreak/>
        <w:t xml:space="preserve">   </w:t>
      </w:r>
      <w:r w:rsidR="005A1764" w:rsidRPr="00AE6DFD">
        <w:rPr>
          <w:rFonts w:ascii="Arial" w:hAnsi="Arial" w:cs="Arial"/>
          <w:b/>
          <w:sz w:val="22"/>
          <w:szCs w:val="22"/>
        </w:rPr>
        <w:t>Planning Considerations:</w:t>
      </w:r>
    </w:p>
    <w:p w:rsidR="002F13BE" w:rsidRPr="005E5B3A" w:rsidRDefault="00F96067" w:rsidP="00AE6DFD">
      <w:pPr>
        <w:pStyle w:val="ListParagraph"/>
        <w:numPr>
          <w:ilvl w:val="1"/>
          <w:numId w:val="29"/>
        </w:numPr>
        <w:tabs>
          <w:tab w:val="left" w:pos="567"/>
          <w:tab w:val="left" w:pos="6480"/>
        </w:tabs>
        <w:spacing w:before="120" w:after="120"/>
        <w:jc w:val="both"/>
        <w:rPr>
          <w:rFonts w:ascii="Arial" w:hAnsi="Arial" w:cs="Arial"/>
          <w:b/>
          <w:sz w:val="22"/>
          <w:szCs w:val="22"/>
        </w:rPr>
      </w:pPr>
      <w:r>
        <w:rPr>
          <w:rFonts w:ascii="Arial" w:hAnsi="Arial" w:cs="Arial"/>
          <w:sz w:val="22"/>
          <w:szCs w:val="22"/>
        </w:rPr>
        <w:t xml:space="preserve">  </w:t>
      </w:r>
      <w:r w:rsidR="006859DD" w:rsidRPr="00F96067">
        <w:rPr>
          <w:rFonts w:ascii="Arial" w:hAnsi="Arial" w:cs="Arial"/>
          <w:sz w:val="22"/>
          <w:szCs w:val="22"/>
        </w:rPr>
        <w:t xml:space="preserve">Condition </w:t>
      </w:r>
      <w:r w:rsidR="00AE6DFD">
        <w:rPr>
          <w:rFonts w:ascii="Arial" w:hAnsi="Arial" w:cs="Arial"/>
          <w:sz w:val="22"/>
          <w:szCs w:val="22"/>
        </w:rPr>
        <w:t>4 required that p</w:t>
      </w:r>
      <w:r w:rsidR="00AE6DFD" w:rsidRPr="00AE6DFD">
        <w:rPr>
          <w:rFonts w:ascii="Arial" w:hAnsi="Arial" w:cs="Arial"/>
          <w:sz w:val="22"/>
          <w:szCs w:val="22"/>
        </w:rPr>
        <w:t>rior to the commencement of</w:t>
      </w:r>
      <w:r w:rsidR="00AE6DFD">
        <w:rPr>
          <w:rFonts w:ascii="Arial" w:hAnsi="Arial" w:cs="Arial"/>
          <w:sz w:val="22"/>
          <w:szCs w:val="22"/>
        </w:rPr>
        <w:t xml:space="preserve"> the development</w:t>
      </w:r>
      <w:r w:rsidR="00AE6DFD" w:rsidRPr="00AE6DFD">
        <w:rPr>
          <w:rFonts w:ascii="Arial" w:hAnsi="Arial" w:cs="Arial"/>
          <w:sz w:val="22"/>
          <w:szCs w:val="22"/>
        </w:rPr>
        <w:t>, details of all internal alterations and the methods, materials and components to be used in the works shall be submitted to and approved in writing by the Local Planning Authority. Works shall include (but are not limited to) structural strengthening, timber re-jointing, re-plastering, ceilings (rafters and purlins), providing service routes and alteration, flooring, replacement or maintenance of architectural features.  The</w:t>
      </w:r>
      <w:r w:rsidR="00AE6DFD">
        <w:rPr>
          <w:rFonts w:ascii="Arial" w:hAnsi="Arial" w:cs="Arial"/>
          <w:sz w:val="22"/>
          <w:szCs w:val="22"/>
        </w:rPr>
        <w:t xml:space="preserve">reafter </w:t>
      </w:r>
      <w:proofErr w:type="gramStart"/>
      <w:r w:rsidR="00AE6DFD">
        <w:rPr>
          <w:rFonts w:ascii="Arial" w:hAnsi="Arial" w:cs="Arial"/>
          <w:sz w:val="22"/>
          <w:szCs w:val="22"/>
        </w:rPr>
        <w:t>the  development</w:t>
      </w:r>
      <w:proofErr w:type="gramEnd"/>
      <w:r w:rsidR="00AE6DFD">
        <w:rPr>
          <w:rFonts w:ascii="Arial" w:hAnsi="Arial" w:cs="Arial"/>
          <w:sz w:val="22"/>
          <w:szCs w:val="22"/>
        </w:rPr>
        <w:t xml:space="preserve"> should</w:t>
      </w:r>
      <w:r w:rsidR="00AE6DFD" w:rsidRPr="00AE6DFD">
        <w:rPr>
          <w:rFonts w:ascii="Arial" w:hAnsi="Arial" w:cs="Arial"/>
          <w:sz w:val="22"/>
          <w:szCs w:val="22"/>
        </w:rPr>
        <w:t xml:space="preserve"> be completed in accordance with the approved details and retained as such thereafter. </w:t>
      </w:r>
      <w:r w:rsidR="005E5B3A">
        <w:rPr>
          <w:rFonts w:ascii="Arial" w:hAnsi="Arial" w:cs="Arial"/>
          <w:sz w:val="22"/>
          <w:szCs w:val="22"/>
        </w:rPr>
        <w:t>The</w:t>
      </w:r>
      <w:r w:rsidR="00FE391C" w:rsidRPr="00F96067">
        <w:rPr>
          <w:rFonts w:ascii="Arial" w:hAnsi="Arial" w:cs="Arial"/>
          <w:sz w:val="22"/>
          <w:szCs w:val="22"/>
        </w:rPr>
        <w:t xml:space="preserve"> details</w:t>
      </w:r>
      <w:r w:rsidR="00AE6DFD">
        <w:rPr>
          <w:rFonts w:ascii="Arial" w:hAnsi="Arial" w:cs="Arial"/>
          <w:sz w:val="22"/>
          <w:szCs w:val="22"/>
        </w:rPr>
        <w:t xml:space="preserve"> submitted within the submitted </w:t>
      </w:r>
      <w:proofErr w:type="gramStart"/>
      <w:r w:rsidR="00AE6DFD">
        <w:rPr>
          <w:rFonts w:ascii="Arial" w:hAnsi="Arial" w:cs="Arial"/>
          <w:sz w:val="22"/>
          <w:szCs w:val="22"/>
        </w:rPr>
        <w:t xml:space="preserve">information </w:t>
      </w:r>
      <w:r>
        <w:rPr>
          <w:rFonts w:ascii="Arial" w:hAnsi="Arial" w:cs="Arial"/>
          <w:sz w:val="22"/>
          <w:szCs w:val="22"/>
        </w:rPr>
        <w:t xml:space="preserve"> </w:t>
      </w:r>
      <w:r w:rsidR="00FE391C" w:rsidRPr="00F96067">
        <w:rPr>
          <w:rFonts w:ascii="Arial" w:hAnsi="Arial" w:cs="Arial"/>
          <w:sz w:val="22"/>
          <w:szCs w:val="22"/>
        </w:rPr>
        <w:t>are</w:t>
      </w:r>
      <w:proofErr w:type="gramEnd"/>
      <w:r w:rsidR="00FE391C" w:rsidRPr="00F96067">
        <w:rPr>
          <w:rFonts w:ascii="Arial" w:hAnsi="Arial" w:cs="Arial"/>
          <w:sz w:val="22"/>
          <w:szCs w:val="22"/>
        </w:rPr>
        <w:t xml:space="preserve"> considered to be appropriate in the context of the application site and look to ensure the satisfactory appearance of the completed development. The proposals are therefore considered acceptable in this regard.</w:t>
      </w:r>
      <w:r w:rsidR="004B4571" w:rsidRPr="00F96067">
        <w:rPr>
          <w:rFonts w:ascii="Arial" w:hAnsi="Arial" w:cs="Arial"/>
          <w:sz w:val="22"/>
          <w:szCs w:val="22"/>
        </w:rPr>
        <w:t xml:space="preserve"> </w:t>
      </w:r>
    </w:p>
    <w:p w:rsidR="005E5B3A" w:rsidRDefault="00AE6DFD" w:rsidP="00AE6DFD">
      <w:pPr>
        <w:pStyle w:val="ListParagraph"/>
        <w:numPr>
          <w:ilvl w:val="1"/>
          <w:numId w:val="29"/>
        </w:numPr>
        <w:tabs>
          <w:tab w:val="left" w:pos="567"/>
          <w:tab w:val="left" w:pos="6480"/>
        </w:tabs>
        <w:spacing w:before="120" w:after="120"/>
        <w:jc w:val="both"/>
        <w:rPr>
          <w:rFonts w:ascii="Arial" w:hAnsi="Arial" w:cs="Arial"/>
          <w:sz w:val="22"/>
          <w:szCs w:val="22"/>
        </w:rPr>
      </w:pPr>
      <w:r>
        <w:rPr>
          <w:rFonts w:ascii="Arial" w:hAnsi="Arial" w:cs="Arial"/>
          <w:sz w:val="22"/>
          <w:szCs w:val="22"/>
        </w:rPr>
        <w:t xml:space="preserve">Condition 5 </w:t>
      </w:r>
      <w:r w:rsidR="005E5B3A" w:rsidRPr="005E5B3A">
        <w:rPr>
          <w:rFonts w:ascii="Arial" w:hAnsi="Arial" w:cs="Arial"/>
          <w:sz w:val="22"/>
          <w:szCs w:val="22"/>
        </w:rPr>
        <w:t xml:space="preserve">required </w:t>
      </w:r>
      <w:r>
        <w:rPr>
          <w:rFonts w:ascii="Arial" w:hAnsi="Arial" w:cs="Arial"/>
          <w:sz w:val="22"/>
          <w:szCs w:val="22"/>
        </w:rPr>
        <w:t>that p</w:t>
      </w:r>
      <w:r w:rsidRPr="00AE6DFD">
        <w:rPr>
          <w:rFonts w:ascii="Arial" w:hAnsi="Arial" w:cs="Arial"/>
          <w:sz w:val="22"/>
          <w:szCs w:val="22"/>
        </w:rPr>
        <w:t>rior to the commenceme</w:t>
      </w:r>
      <w:r>
        <w:rPr>
          <w:rFonts w:ascii="Arial" w:hAnsi="Arial" w:cs="Arial"/>
          <w:sz w:val="22"/>
          <w:szCs w:val="22"/>
        </w:rPr>
        <w:t xml:space="preserve">nt of the development, details </w:t>
      </w:r>
      <w:r w:rsidRPr="00AE6DFD">
        <w:rPr>
          <w:rFonts w:ascii="Arial" w:hAnsi="Arial" w:cs="Arial"/>
          <w:sz w:val="22"/>
          <w:szCs w:val="22"/>
        </w:rPr>
        <w:t>of all external construction works, the methods, materials and components to be used in the Works shall be submitted to and approved in writing by the Local Planning Authority. Works shall include (but are not limited to) alteration, replacement or maintenance of stonework, bonding, mortar, roof materials, fenestration (restoration and replacement), rainwater goo</w:t>
      </w:r>
      <w:r>
        <w:rPr>
          <w:rFonts w:ascii="Arial" w:hAnsi="Arial" w:cs="Arial"/>
          <w:sz w:val="22"/>
          <w:szCs w:val="22"/>
        </w:rPr>
        <w:t xml:space="preserve">ds and decorative features. Thereafter </w:t>
      </w:r>
      <w:r w:rsidRPr="00AE6DFD">
        <w:rPr>
          <w:rFonts w:ascii="Arial" w:hAnsi="Arial" w:cs="Arial"/>
          <w:sz w:val="22"/>
          <w:szCs w:val="22"/>
        </w:rPr>
        <w:t>development shall be undertaken strictly in accordance with the approved details and retained as such thereafter.</w:t>
      </w:r>
      <w:r w:rsidR="00F17659">
        <w:rPr>
          <w:rFonts w:ascii="Arial" w:hAnsi="Arial" w:cs="Arial"/>
          <w:sz w:val="22"/>
          <w:szCs w:val="22"/>
        </w:rPr>
        <w:t xml:space="preserve"> The materials and methods demonstrated on site and deemed acceptable.</w:t>
      </w:r>
    </w:p>
    <w:p w:rsidR="00F17659" w:rsidRDefault="00AE6DFD" w:rsidP="00AE6DFD">
      <w:pPr>
        <w:pStyle w:val="ListParagraph"/>
        <w:numPr>
          <w:ilvl w:val="1"/>
          <w:numId w:val="29"/>
        </w:numPr>
        <w:tabs>
          <w:tab w:val="left" w:pos="567"/>
          <w:tab w:val="left" w:pos="6480"/>
        </w:tabs>
        <w:spacing w:before="120" w:after="120"/>
        <w:jc w:val="both"/>
        <w:rPr>
          <w:rFonts w:ascii="Arial" w:hAnsi="Arial" w:cs="Arial"/>
          <w:sz w:val="22"/>
          <w:szCs w:val="22"/>
        </w:rPr>
      </w:pPr>
      <w:r>
        <w:rPr>
          <w:rFonts w:ascii="Arial" w:hAnsi="Arial" w:cs="Arial"/>
          <w:sz w:val="22"/>
          <w:szCs w:val="22"/>
        </w:rPr>
        <w:t>Condition 8</w:t>
      </w:r>
      <w:r w:rsidRPr="00AE6DFD">
        <w:t xml:space="preserve"> </w:t>
      </w:r>
      <w:r>
        <w:rPr>
          <w:rFonts w:ascii="Arial" w:hAnsi="Arial" w:cs="Arial"/>
          <w:sz w:val="22"/>
          <w:szCs w:val="22"/>
        </w:rPr>
        <w:t>stated that p</w:t>
      </w:r>
      <w:r w:rsidRPr="00AE6DFD">
        <w:rPr>
          <w:rFonts w:ascii="Arial" w:hAnsi="Arial" w:cs="Arial"/>
          <w:sz w:val="22"/>
          <w:szCs w:val="22"/>
        </w:rPr>
        <w:t>rior to the commencemen</w:t>
      </w:r>
      <w:r>
        <w:rPr>
          <w:rFonts w:ascii="Arial" w:hAnsi="Arial" w:cs="Arial"/>
          <w:sz w:val="22"/>
          <w:szCs w:val="22"/>
        </w:rPr>
        <w:t xml:space="preserve">t of </w:t>
      </w:r>
      <w:proofErr w:type="gramStart"/>
      <w:r>
        <w:rPr>
          <w:rFonts w:ascii="Arial" w:hAnsi="Arial" w:cs="Arial"/>
          <w:sz w:val="22"/>
          <w:szCs w:val="22"/>
        </w:rPr>
        <w:t xml:space="preserve">development </w:t>
      </w:r>
      <w:r w:rsidRPr="00AE6DFD">
        <w:rPr>
          <w:rFonts w:ascii="Arial" w:hAnsi="Arial" w:cs="Arial"/>
          <w:sz w:val="22"/>
          <w:szCs w:val="22"/>
        </w:rPr>
        <w:t>,</w:t>
      </w:r>
      <w:proofErr w:type="gramEnd"/>
      <w:r w:rsidRPr="00AE6DFD">
        <w:rPr>
          <w:rFonts w:ascii="Arial" w:hAnsi="Arial" w:cs="Arial"/>
          <w:sz w:val="22"/>
          <w:szCs w:val="22"/>
        </w:rPr>
        <w:t xml:space="preserve"> details of how the extension will attach to the existing walls of the dwelling shall be submitted to and approved in writing by the Local Planning Authority. </w:t>
      </w:r>
      <w:r>
        <w:rPr>
          <w:rFonts w:ascii="Arial" w:hAnsi="Arial" w:cs="Arial"/>
          <w:sz w:val="22"/>
          <w:szCs w:val="22"/>
        </w:rPr>
        <w:t>Thereafter the development shall</w:t>
      </w:r>
      <w:r w:rsidRPr="00AE6DFD">
        <w:rPr>
          <w:rFonts w:ascii="Arial" w:hAnsi="Arial" w:cs="Arial"/>
          <w:sz w:val="22"/>
          <w:szCs w:val="22"/>
        </w:rPr>
        <w:t xml:space="preserve"> be carried out in accordance with the approved details</w:t>
      </w:r>
      <w:proofErr w:type="gramStart"/>
      <w:r w:rsidRPr="00AE6DFD">
        <w:rPr>
          <w:rFonts w:ascii="Arial" w:hAnsi="Arial" w:cs="Arial"/>
          <w:sz w:val="22"/>
          <w:szCs w:val="22"/>
        </w:rPr>
        <w:t>.</w:t>
      </w:r>
      <w:r w:rsidR="00F17659">
        <w:rPr>
          <w:rFonts w:ascii="Arial" w:hAnsi="Arial" w:cs="Arial"/>
          <w:sz w:val="22"/>
          <w:szCs w:val="22"/>
        </w:rPr>
        <w:t>.</w:t>
      </w:r>
      <w:proofErr w:type="gramEnd"/>
      <w:r w:rsidR="00F17659">
        <w:rPr>
          <w:rFonts w:ascii="Arial" w:hAnsi="Arial" w:cs="Arial"/>
          <w:sz w:val="22"/>
          <w:szCs w:val="22"/>
        </w:rPr>
        <w:t xml:space="preserve"> The details</w:t>
      </w:r>
      <w:r w:rsidR="00375558">
        <w:rPr>
          <w:rFonts w:ascii="Arial" w:hAnsi="Arial" w:cs="Arial"/>
          <w:sz w:val="22"/>
          <w:szCs w:val="22"/>
        </w:rPr>
        <w:t xml:space="preserve"> and </w:t>
      </w:r>
      <w:proofErr w:type="gramStart"/>
      <w:r w:rsidR="00375558">
        <w:rPr>
          <w:rFonts w:ascii="Arial" w:hAnsi="Arial" w:cs="Arial"/>
          <w:sz w:val="22"/>
          <w:szCs w:val="22"/>
        </w:rPr>
        <w:t xml:space="preserve">plans </w:t>
      </w:r>
      <w:r w:rsidR="00F17659">
        <w:rPr>
          <w:rFonts w:ascii="Arial" w:hAnsi="Arial" w:cs="Arial"/>
          <w:sz w:val="22"/>
          <w:szCs w:val="22"/>
        </w:rPr>
        <w:t xml:space="preserve"> requested</w:t>
      </w:r>
      <w:proofErr w:type="gramEnd"/>
      <w:r w:rsidR="00F17659">
        <w:rPr>
          <w:rFonts w:ascii="Arial" w:hAnsi="Arial" w:cs="Arial"/>
          <w:sz w:val="22"/>
          <w:szCs w:val="22"/>
        </w:rPr>
        <w:t xml:space="preserve"> were submitted with the application and are not considered to detract from the status of the Listed Building to which it relates.</w:t>
      </w:r>
    </w:p>
    <w:p w:rsidR="00375558" w:rsidRPr="005E5B3A" w:rsidRDefault="00375558" w:rsidP="00375558">
      <w:pPr>
        <w:pStyle w:val="ListParagraph"/>
        <w:numPr>
          <w:ilvl w:val="1"/>
          <w:numId w:val="29"/>
        </w:numPr>
        <w:tabs>
          <w:tab w:val="left" w:pos="567"/>
          <w:tab w:val="left" w:pos="6480"/>
        </w:tabs>
        <w:spacing w:before="120" w:after="120"/>
        <w:jc w:val="both"/>
        <w:rPr>
          <w:rFonts w:ascii="Arial" w:hAnsi="Arial" w:cs="Arial"/>
          <w:sz w:val="22"/>
          <w:szCs w:val="22"/>
        </w:rPr>
      </w:pPr>
      <w:r>
        <w:rPr>
          <w:rFonts w:ascii="Arial" w:hAnsi="Arial" w:cs="Arial"/>
          <w:sz w:val="22"/>
          <w:szCs w:val="22"/>
        </w:rPr>
        <w:t>Condition 10 required that d</w:t>
      </w:r>
      <w:r w:rsidRPr="00375558">
        <w:rPr>
          <w:rFonts w:ascii="Arial" w:hAnsi="Arial" w:cs="Arial"/>
          <w:sz w:val="22"/>
          <w:szCs w:val="22"/>
        </w:rPr>
        <w:t>etails of steps and works specified in conditions shall, where necessary, include in relation to any part of the building to be retained measures to strengthen all walls and vertical surfaces, to support all floors, roofs and horizontal surfaces and to provide protection for the building against the weather during the progress of the works.</w:t>
      </w:r>
      <w:r>
        <w:rPr>
          <w:rFonts w:ascii="Arial" w:hAnsi="Arial" w:cs="Arial"/>
          <w:sz w:val="22"/>
          <w:szCs w:val="22"/>
        </w:rPr>
        <w:t xml:space="preserve"> The information contained within the method statement and the approved plans were considered appropriate and were not considered to have a detrimental impact on the Listed Building to which it relates.</w:t>
      </w:r>
    </w:p>
    <w:p w:rsidR="002F13BE" w:rsidRDefault="002F13BE" w:rsidP="00863A63">
      <w:pPr>
        <w:tabs>
          <w:tab w:val="num" w:pos="567"/>
        </w:tabs>
        <w:spacing w:before="120" w:after="120"/>
        <w:jc w:val="both"/>
        <w:rPr>
          <w:rFonts w:ascii="Arial" w:hAnsi="Arial" w:cs="Arial"/>
          <w:color w:val="FF0000"/>
          <w:sz w:val="22"/>
          <w:szCs w:val="22"/>
        </w:rPr>
      </w:pPr>
    </w:p>
    <w:p w:rsidR="00FB5754" w:rsidRPr="0098438E" w:rsidRDefault="00FB5754" w:rsidP="00863A63">
      <w:pPr>
        <w:tabs>
          <w:tab w:val="num" w:pos="567"/>
        </w:tabs>
        <w:spacing w:before="120" w:after="12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98438E" w:rsidRPr="0098438E" w:rsidTr="00652BBE">
        <w:tc>
          <w:tcPr>
            <w:tcW w:w="9004" w:type="dxa"/>
          </w:tcPr>
          <w:p w:rsidR="002F13BE" w:rsidRPr="0098438E" w:rsidRDefault="002F13BE" w:rsidP="00863A63">
            <w:pPr>
              <w:numPr>
                <w:ilvl w:val="0"/>
                <w:numId w:val="2"/>
              </w:numPr>
              <w:tabs>
                <w:tab w:val="clear" w:pos="360"/>
                <w:tab w:val="num" w:pos="567"/>
              </w:tabs>
              <w:spacing w:before="120" w:after="120"/>
              <w:ind w:left="567" w:hanging="567"/>
              <w:jc w:val="both"/>
              <w:rPr>
                <w:rFonts w:ascii="Arial" w:hAnsi="Arial" w:cs="Arial"/>
                <w:sz w:val="22"/>
                <w:szCs w:val="22"/>
              </w:rPr>
            </w:pPr>
            <w:r w:rsidRPr="0098438E">
              <w:rPr>
                <w:rFonts w:ascii="Arial" w:hAnsi="Arial" w:cs="Arial"/>
                <w:b/>
                <w:bCs/>
                <w:sz w:val="22"/>
                <w:szCs w:val="22"/>
                <w:lang w:eastAsia="en-US"/>
              </w:rPr>
              <w:t>RECOMMENDATION</w:t>
            </w:r>
          </w:p>
          <w:p w:rsidR="002F13BE" w:rsidRPr="0098438E" w:rsidRDefault="00487A46" w:rsidP="00375558">
            <w:pPr>
              <w:pStyle w:val="ListParagraph"/>
              <w:spacing w:before="120" w:after="120"/>
              <w:ind w:left="927"/>
              <w:jc w:val="both"/>
              <w:rPr>
                <w:rFonts w:ascii="Arial" w:hAnsi="Arial" w:cs="Arial"/>
                <w:sz w:val="22"/>
                <w:szCs w:val="22"/>
              </w:rPr>
            </w:pPr>
            <w:r w:rsidRPr="0098438E">
              <w:rPr>
                <w:rFonts w:ascii="Arial" w:hAnsi="Arial" w:cs="Arial"/>
                <w:sz w:val="22"/>
                <w:szCs w:val="22"/>
              </w:rPr>
              <w:t>The Local Planning Authority con</w:t>
            </w:r>
            <w:r w:rsidR="0098438E" w:rsidRPr="0098438E">
              <w:rPr>
                <w:rFonts w:ascii="Arial" w:hAnsi="Arial" w:cs="Arial"/>
                <w:sz w:val="22"/>
                <w:szCs w:val="22"/>
              </w:rPr>
              <w:t>sidered</w:t>
            </w:r>
            <w:r w:rsidR="00375558">
              <w:rPr>
                <w:rFonts w:ascii="Arial" w:hAnsi="Arial" w:cs="Arial"/>
                <w:sz w:val="22"/>
                <w:szCs w:val="22"/>
              </w:rPr>
              <w:t xml:space="preserve"> </w:t>
            </w:r>
            <w:r w:rsidR="0098438E" w:rsidRPr="0098438E">
              <w:rPr>
                <w:rFonts w:ascii="Arial" w:hAnsi="Arial" w:cs="Arial"/>
                <w:sz w:val="22"/>
                <w:szCs w:val="22"/>
              </w:rPr>
              <w:t xml:space="preserve">the information and drawings submitted in relation to </w:t>
            </w:r>
            <w:r w:rsidR="00375558">
              <w:rPr>
                <w:rFonts w:ascii="Arial" w:hAnsi="Arial" w:cs="Arial"/>
                <w:sz w:val="22"/>
                <w:szCs w:val="22"/>
              </w:rPr>
              <w:t>4,</w:t>
            </w:r>
            <w:r w:rsidR="0098438E" w:rsidRPr="0098438E">
              <w:rPr>
                <w:rFonts w:ascii="Arial" w:hAnsi="Arial" w:cs="Arial"/>
                <w:sz w:val="22"/>
                <w:szCs w:val="22"/>
              </w:rPr>
              <w:t>5</w:t>
            </w:r>
            <w:r w:rsidR="00375558">
              <w:rPr>
                <w:rFonts w:ascii="Arial" w:hAnsi="Arial" w:cs="Arial"/>
                <w:sz w:val="22"/>
                <w:szCs w:val="22"/>
              </w:rPr>
              <w:t>,8 and 10</w:t>
            </w:r>
            <w:r w:rsidRPr="0098438E">
              <w:rPr>
                <w:rFonts w:ascii="Arial" w:hAnsi="Arial" w:cs="Arial"/>
                <w:sz w:val="22"/>
                <w:szCs w:val="22"/>
              </w:rPr>
              <w:t xml:space="preserve"> of </w:t>
            </w:r>
            <w:r w:rsidR="00375558">
              <w:rPr>
                <w:rFonts w:ascii="Arial" w:hAnsi="Arial" w:cs="Arial"/>
                <w:sz w:val="22"/>
                <w:szCs w:val="22"/>
              </w:rPr>
              <w:t>listed building consent 17</w:t>
            </w:r>
            <w:r w:rsidRPr="0098438E">
              <w:rPr>
                <w:rFonts w:ascii="Arial" w:hAnsi="Arial" w:cs="Arial"/>
                <w:sz w:val="22"/>
                <w:szCs w:val="22"/>
              </w:rPr>
              <w:t>/</w:t>
            </w:r>
            <w:r w:rsidR="00375558">
              <w:rPr>
                <w:rFonts w:ascii="Arial" w:hAnsi="Arial" w:cs="Arial"/>
                <w:sz w:val="22"/>
                <w:szCs w:val="22"/>
              </w:rPr>
              <w:t>00006/LB</w:t>
            </w:r>
            <w:r w:rsidR="0098438E" w:rsidRPr="0098438E">
              <w:rPr>
                <w:rFonts w:ascii="Arial" w:hAnsi="Arial" w:cs="Arial"/>
                <w:sz w:val="22"/>
                <w:szCs w:val="22"/>
              </w:rPr>
              <w:t>, appropriate and as such it is recommended that the said conditions are discharged.</w:t>
            </w:r>
          </w:p>
        </w:tc>
      </w:tr>
    </w:tbl>
    <w:p w:rsidR="002F13BE" w:rsidRDefault="002F13BE" w:rsidP="002F13BE">
      <w:pPr>
        <w:jc w:val="both"/>
        <w:rPr>
          <w:rFonts w:ascii="Arial" w:hAnsi="Arial" w:cs="Arial"/>
          <w:sz w:val="22"/>
          <w:szCs w:val="22"/>
        </w:rPr>
      </w:pPr>
    </w:p>
    <w:tbl>
      <w:tblPr>
        <w:tblW w:w="0" w:type="auto"/>
        <w:tblBorders>
          <w:bottom w:val="single" w:sz="4" w:space="0" w:color="auto"/>
        </w:tblBorders>
        <w:tblLayout w:type="fixed"/>
        <w:tblLook w:val="04A0" w:firstRow="1" w:lastRow="0" w:firstColumn="1" w:lastColumn="0" w:noHBand="0" w:noVBand="1"/>
      </w:tblPr>
      <w:tblGrid>
        <w:gridCol w:w="1668"/>
        <w:gridCol w:w="3685"/>
        <w:gridCol w:w="3651"/>
      </w:tblGrid>
      <w:tr w:rsidR="002F13BE" w:rsidTr="00652BBE">
        <w:trPr>
          <w:trHeight w:val="567"/>
        </w:trPr>
        <w:tc>
          <w:tcPr>
            <w:tcW w:w="1668" w:type="dxa"/>
          </w:tcPr>
          <w:p w:rsidR="002F13BE" w:rsidRDefault="002F13BE" w:rsidP="00652BBE">
            <w:pPr>
              <w:tabs>
                <w:tab w:val="left" w:pos="6480"/>
              </w:tabs>
              <w:spacing w:after="200" w:line="276" w:lineRule="auto"/>
              <w:rPr>
                <w:rFonts w:ascii="Arial" w:hAnsi="Arial" w:cs="Arial"/>
              </w:rPr>
            </w:pPr>
            <w:r>
              <w:rPr>
                <w:rFonts w:ascii="Arial" w:hAnsi="Arial" w:cs="Arial"/>
              </w:rPr>
              <w:t xml:space="preserve">Case Officer: </w:t>
            </w:r>
          </w:p>
        </w:tc>
        <w:tc>
          <w:tcPr>
            <w:tcW w:w="3685" w:type="dxa"/>
          </w:tcPr>
          <w:p w:rsidR="002F13BE" w:rsidRDefault="00375558" w:rsidP="00652BBE">
            <w:pPr>
              <w:tabs>
                <w:tab w:val="left" w:pos="6480"/>
              </w:tabs>
              <w:spacing w:line="276" w:lineRule="auto"/>
              <w:rPr>
                <w:rFonts w:ascii="Arial" w:hAnsi="Arial" w:cs="Arial"/>
              </w:rPr>
            </w:pPr>
            <w:r>
              <w:rPr>
                <w:rFonts w:ascii="Arial" w:hAnsi="Arial" w:cs="Arial"/>
              </w:rPr>
              <w:t>Gavin Forrest</w:t>
            </w:r>
          </w:p>
        </w:tc>
        <w:tc>
          <w:tcPr>
            <w:tcW w:w="3651" w:type="dxa"/>
          </w:tcPr>
          <w:p w:rsidR="004B4571" w:rsidRDefault="002F13BE" w:rsidP="00652BBE">
            <w:pPr>
              <w:spacing w:line="276" w:lineRule="auto"/>
              <w:rPr>
                <w:rFonts w:ascii="Arial" w:hAnsi="Arial" w:cs="Arial"/>
              </w:rPr>
            </w:pPr>
            <w:r>
              <w:rPr>
                <w:rFonts w:ascii="Arial" w:hAnsi="Arial" w:cs="Arial"/>
              </w:rPr>
              <w:t xml:space="preserve">DATE: </w:t>
            </w:r>
            <w:r w:rsidR="00375558">
              <w:rPr>
                <w:rFonts w:ascii="Arial" w:hAnsi="Arial" w:cs="Arial"/>
              </w:rPr>
              <w:t>05/06</w:t>
            </w:r>
            <w:r w:rsidR="004B4571">
              <w:rPr>
                <w:rFonts w:ascii="Arial" w:hAnsi="Arial" w:cs="Arial"/>
              </w:rPr>
              <w:t>/2018</w:t>
            </w:r>
          </w:p>
        </w:tc>
      </w:tr>
      <w:tr w:rsidR="002F13BE" w:rsidTr="00652BBE">
        <w:trPr>
          <w:trHeight w:val="567"/>
        </w:trPr>
        <w:tc>
          <w:tcPr>
            <w:tcW w:w="1668" w:type="dxa"/>
            <w:tcBorders>
              <w:bottom w:val="single" w:sz="4" w:space="0" w:color="auto"/>
            </w:tcBorders>
          </w:tcPr>
          <w:p w:rsidR="002F13BE" w:rsidRDefault="002F13BE" w:rsidP="00652BBE">
            <w:pPr>
              <w:tabs>
                <w:tab w:val="left" w:pos="6480"/>
              </w:tabs>
              <w:spacing w:line="276" w:lineRule="auto"/>
              <w:rPr>
                <w:rFonts w:ascii="Arial" w:hAnsi="Arial" w:cs="Arial"/>
              </w:rPr>
            </w:pPr>
            <w:r>
              <w:rPr>
                <w:rFonts w:ascii="Arial" w:hAnsi="Arial" w:cs="Arial"/>
              </w:rPr>
              <w:t xml:space="preserve">Checked By: </w:t>
            </w:r>
          </w:p>
        </w:tc>
        <w:tc>
          <w:tcPr>
            <w:tcW w:w="3685" w:type="dxa"/>
            <w:tcBorders>
              <w:bottom w:val="single" w:sz="4" w:space="0" w:color="auto"/>
            </w:tcBorders>
          </w:tcPr>
          <w:p w:rsidR="002F13BE" w:rsidRDefault="002F13BE" w:rsidP="00652BBE">
            <w:pPr>
              <w:tabs>
                <w:tab w:val="left" w:pos="6480"/>
              </w:tabs>
              <w:spacing w:line="276" w:lineRule="auto"/>
              <w:rPr>
                <w:rFonts w:ascii="Arial" w:hAnsi="Arial" w:cs="Arial"/>
              </w:rPr>
            </w:pPr>
          </w:p>
        </w:tc>
        <w:tc>
          <w:tcPr>
            <w:tcW w:w="3651" w:type="dxa"/>
            <w:tcBorders>
              <w:bottom w:val="single" w:sz="4" w:space="0" w:color="auto"/>
            </w:tcBorders>
          </w:tcPr>
          <w:p w:rsidR="002F13BE" w:rsidRDefault="002F13BE" w:rsidP="00652BBE">
            <w:pPr>
              <w:tabs>
                <w:tab w:val="left" w:pos="6480"/>
              </w:tabs>
              <w:spacing w:line="276" w:lineRule="auto"/>
              <w:rPr>
                <w:rFonts w:ascii="Arial" w:hAnsi="Arial" w:cs="Arial"/>
              </w:rPr>
            </w:pPr>
            <w:r>
              <w:rPr>
                <w:rFonts w:ascii="Arial" w:hAnsi="Arial" w:cs="Arial"/>
              </w:rPr>
              <w:t>DATE:</w:t>
            </w:r>
          </w:p>
        </w:tc>
      </w:tr>
    </w:tbl>
    <w:p w:rsidR="002F13BE" w:rsidRDefault="002F13BE" w:rsidP="002F13BE">
      <w:pPr>
        <w:jc w:val="both"/>
        <w:rPr>
          <w:rFonts w:ascii="Arial" w:hAnsi="Arial" w:cs="Arial"/>
          <w:sz w:val="22"/>
          <w:szCs w:val="22"/>
        </w:rPr>
      </w:pPr>
    </w:p>
    <w:p w:rsidR="002F13BE" w:rsidRDefault="002F13BE" w:rsidP="002F13BE">
      <w:pPr>
        <w:jc w:val="both"/>
        <w:rPr>
          <w:rFonts w:ascii="Arial" w:hAnsi="Arial" w:cs="Arial"/>
          <w:sz w:val="22"/>
          <w:szCs w:val="22"/>
        </w:rPr>
      </w:pPr>
    </w:p>
    <w:p w:rsidR="002F13BE" w:rsidRPr="0024767D" w:rsidRDefault="002F13BE" w:rsidP="002F13BE"/>
    <w:p w:rsidR="00CA452A" w:rsidRPr="002F13BE" w:rsidRDefault="00CA452A" w:rsidP="002F13BE"/>
    <w:sectPr w:rsidR="00CA452A" w:rsidRPr="002F13BE" w:rsidSect="007A3BF0">
      <w:headerReference w:type="even" r:id="rId8"/>
      <w:headerReference w:type="default" r:id="rId9"/>
      <w:footerReference w:type="even" r:id="rId10"/>
      <w:footerReference w:type="default" r:id="rId11"/>
      <w:headerReference w:type="first" r:id="rId12"/>
      <w:footerReference w:type="first" r:id="rId13"/>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571" w:rsidRDefault="004B4571">
      <w:r>
        <w:separator/>
      </w:r>
    </w:p>
  </w:endnote>
  <w:endnote w:type="continuationSeparator" w:id="0">
    <w:p w:rsidR="004B4571" w:rsidRDefault="004B4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77" w:rsidRDefault="000140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77" w:rsidRDefault="000140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77" w:rsidRDefault="000140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571" w:rsidRDefault="004B4571">
      <w:r>
        <w:separator/>
      </w:r>
    </w:p>
  </w:footnote>
  <w:footnote w:type="continuationSeparator" w:id="0">
    <w:p w:rsidR="004B4571" w:rsidRDefault="004B4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77" w:rsidRDefault="00014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tabs>
        <w:tab w:val="left" w:pos="5103"/>
        <w:tab w:val="left" w:pos="6120"/>
      </w:tabs>
      <w:spacing w:after="120"/>
      <w:rPr>
        <w:rFonts w:ascii="Arial" w:hAnsi="Arial" w:cs="Arial"/>
        <w:b/>
        <w:sz w:val="28"/>
        <w:szCs w:val="28"/>
      </w:rPr>
    </w:pPr>
    <w:r>
      <w:rPr>
        <w:rFonts w:ascii="Arial" w:hAnsi="Arial" w:cs="Arial"/>
        <w:b/>
        <w:sz w:val="28"/>
        <w:szCs w:val="28"/>
      </w:rPr>
      <w:t xml:space="preserve">                                         </w:t>
    </w:r>
  </w:p>
  <w:tbl>
    <w:tblPr>
      <w:tblW w:w="0" w:type="auto"/>
      <w:tblLayout w:type="fixed"/>
      <w:tblLook w:val="04A0" w:firstRow="1" w:lastRow="0" w:firstColumn="1" w:lastColumn="0" w:noHBand="0" w:noVBand="1"/>
    </w:tblPr>
    <w:tblGrid>
      <w:gridCol w:w="1668"/>
      <w:gridCol w:w="3402"/>
      <w:gridCol w:w="850"/>
      <w:gridCol w:w="3084"/>
    </w:tblGrid>
    <w:tr w:rsidR="002F13BE" w:rsidTr="007E488A">
      <w:trPr>
        <w:trHeight w:val="567"/>
      </w:trPr>
      <w:tc>
        <w:tcPr>
          <w:tcW w:w="5920" w:type="dxa"/>
          <w:gridSpan w:val="3"/>
        </w:tcPr>
        <w:p w:rsidR="008E76D7" w:rsidRDefault="00747639" w:rsidP="00D37ABE">
          <w:pPr>
            <w:jc w:val="both"/>
            <w:rPr>
              <w:rFonts w:ascii="Arial" w:hAnsi="Arial" w:cs="Arial"/>
              <w:b/>
            </w:rPr>
          </w:pPr>
          <w:r>
            <w:rPr>
              <w:rFonts w:ascii="Arial" w:hAnsi="Arial" w:cs="Arial"/>
              <w:b/>
            </w:rPr>
            <w:t>Chancel Cottage</w:t>
          </w:r>
        </w:p>
        <w:p w:rsidR="00747639" w:rsidRDefault="00747639" w:rsidP="00D37ABE">
          <w:pPr>
            <w:jc w:val="both"/>
            <w:rPr>
              <w:rFonts w:ascii="Arial" w:hAnsi="Arial" w:cs="Arial"/>
              <w:b/>
            </w:rPr>
          </w:pPr>
          <w:r>
            <w:rPr>
              <w:rFonts w:ascii="Arial" w:hAnsi="Arial" w:cs="Arial"/>
              <w:b/>
            </w:rPr>
            <w:t>Fir Lane</w:t>
          </w:r>
        </w:p>
        <w:p w:rsidR="00747639" w:rsidRDefault="00747639" w:rsidP="00D37ABE">
          <w:pPr>
            <w:jc w:val="both"/>
            <w:rPr>
              <w:rFonts w:ascii="Arial" w:hAnsi="Arial" w:cs="Arial"/>
              <w:b/>
            </w:rPr>
          </w:pPr>
          <w:r>
            <w:rPr>
              <w:rFonts w:ascii="Arial" w:hAnsi="Arial" w:cs="Arial"/>
              <w:b/>
            </w:rPr>
            <w:t>Steeple Aston</w:t>
          </w:r>
        </w:p>
        <w:p w:rsidR="00747639" w:rsidRDefault="00747639" w:rsidP="00D37ABE">
          <w:pPr>
            <w:jc w:val="both"/>
            <w:rPr>
              <w:rFonts w:ascii="Arial" w:hAnsi="Arial" w:cs="Arial"/>
              <w:b/>
            </w:rPr>
          </w:pPr>
          <w:r>
            <w:rPr>
              <w:rFonts w:ascii="Arial" w:hAnsi="Arial" w:cs="Arial"/>
              <w:b/>
            </w:rPr>
            <w:t>Bicester</w:t>
          </w:r>
        </w:p>
        <w:p w:rsidR="00747639" w:rsidRDefault="00747639" w:rsidP="00D37ABE">
          <w:pPr>
            <w:jc w:val="both"/>
            <w:rPr>
              <w:rFonts w:ascii="Arial" w:hAnsi="Arial" w:cs="Arial"/>
              <w:b/>
            </w:rPr>
          </w:pPr>
          <w:r>
            <w:rPr>
              <w:rFonts w:ascii="Arial" w:hAnsi="Arial" w:cs="Arial"/>
              <w:b/>
            </w:rPr>
            <w:t>OX25 4SF</w:t>
          </w:r>
        </w:p>
        <w:p w:rsidR="008E76D7" w:rsidRPr="002B7F71" w:rsidRDefault="008E76D7" w:rsidP="00D37ABE">
          <w:pPr>
            <w:jc w:val="both"/>
            <w:rPr>
              <w:rFonts w:ascii="Arial" w:hAnsi="Arial" w:cs="Arial"/>
              <w:sz w:val="22"/>
              <w:szCs w:val="22"/>
            </w:rPr>
          </w:pPr>
        </w:p>
      </w:tc>
      <w:tc>
        <w:tcPr>
          <w:tcW w:w="3084" w:type="dxa"/>
        </w:tcPr>
        <w:p w:rsidR="002F13BE" w:rsidRDefault="00014077" w:rsidP="00652BBE">
          <w:pPr>
            <w:spacing w:line="276" w:lineRule="auto"/>
            <w:jc w:val="right"/>
            <w:rPr>
              <w:rFonts w:ascii="Arial" w:hAnsi="Arial" w:cs="Arial"/>
              <w:b/>
              <w:i/>
            </w:rPr>
          </w:pPr>
          <w:r>
            <w:rPr>
              <w:rFonts w:ascii="Arial" w:hAnsi="Arial" w:cs="Arial"/>
              <w:b/>
            </w:rPr>
            <w:t>18</w:t>
          </w:r>
          <w:r w:rsidR="00747639">
            <w:rPr>
              <w:rFonts w:ascii="Arial" w:hAnsi="Arial" w:cs="Arial"/>
              <w:b/>
            </w:rPr>
            <w:t>/000</w:t>
          </w:r>
          <w:r>
            <w:rPr>
              <w:rFonts w:ascii="Arial" w:hAnsi="Arial" w:cs="Arial"/>
              <w:b/>
            </w:rPr>
            <w:t>85/DISC</w:t>
          </w:r>
          <w:bookmarkStart w:id="0" w:name="_GoBack"/>
          <w:bookmarkEnd w:id="0"/>
        </w:p>
      </w:tc>
    </w:tr>
    <w:tr w:rsidR="002F13BE" w:rsidTr="00511B9A">
      <w:trPr>
        <w:trHeight w:val="567"/>
      </w:trPr>
      <w:tc>
        <w:tcPr>
          <w:tcW w:w="1668" w:type="dxa"/>
        </w:tcPr>
        <w:p w:rsidR="002F13BE" w:rsidRDefault="002F13BE" w:rsidP="00652BBE">
          <w:pPr>
            <w:tabs>
              <w:tab w:val="left" w:pos="6480"/>
            </w:tabs>
            <w:spacing w:after="200" w:line="276" w:lineRule="auto"/>
            <w:rPr>
              <w:rFonts w:ascii="Arial" w:hAnsi="Arial" w:cs="Arial"/>
              <w:b/>
              <w:sz w:val="22"/>
              <w:szCs w:val="22"/>
            </w:rPr>
          </w:pPr>
          <w:r>
            <w:rPr>
              <w:rFonts w:ascii="Arial" w:hAnsi="Arial" w:cs="Arial"/>
              <w:b/>
              <w:sz w:val="22"/>
              <w:szCs w:val="22"/>
            </w:rPr>
            <w:t xml:space="preserve">Case Officer: </w:t>
          </w:r>
        </w:p>
      </w:tc>
      <w:tc>
        <w:tcPr>
          <w:tcW w:w="3402" w:type="dxa"/>
        </w:tcPr>
        <w:p w:rsidR="002F13BE" w:rsidRDefault="001041F7" w:rsidP="00652BBE">
          <w:pPr>
            <w:tabs>
              <w:tab w:val="left" w:pos="6480"/>
            </w:tabs>
            <w:spacing w:line="276" w:lineRule="auto"/>
            <w:rPr>
              <w:rFonts w:ascii="Arial" w:hAnsi="Arial" w:cs="Arial"/>
              <w:b/>
              <w:i/>
              <w:sz w:val="22"/>
              <w:szCs w:val="22"/>
            </w:rPr>
          </w:pPr>
          <w:r>
            <w:rPr>
              <w:rFonts w:ascii="Arial" w:hAnsi="Arial" w:cs="Arial"/>
              <w:sz w:val="22"/>
              <w:szCs w:val="22"/>
            </w:rPr>
            <w:t>Gavin Forrest</w:t>
          </w:r>
        </w:p>
      </w:tc>
      <w:tc>
        <w:tcPr>
          <w:tcW w:w="3934" w:type="dxa"/>
          <w:gridSpan w:val="2"/>
        </w:tcPr>
        <w:p w:rsidR="002F13BE" w:rsidRDefault="002F13BE" w:rsidP="00652BBE">
          <w:pPr>
            <w:spacing w:line="276" w:lineRule="auto"/>
            <w:rPr>
              <w:rFonts w:ascii="Arial" w:hAnsi="Arial" w:cs="Arial"/>
              <w:b/>
              <w:i/>
              <w:sz w:val="26"/>
              <w:szCs w:val="26"/>
            </w:rPr>
          </w:pPr>
          <w:r>
            <w:rPr>
              <w:rFonts w:ascii="Arial" w:hAnsi="Arial" w:cs="Arial"/>
              <w:b/>
              <w:sz w:val="22"/>
              <w:szCs w:val="22"/>
            </w:rPr>
            <w:t xml:space="preserve">Recommendation: </w:t>
          </w:r>
          <w:r w:rsidR="004B4571">
            <w:rPr>
              <w:rFonts w:ascii="Arial" w:hAnsi="Arial" w:cs="Arial"/>
              <w:b/>
              <w:sz w:val="22"/>
              <w:szCs w:val="22"/>
            </w:rPr>
            <w:t xml:space="preserve"> Approval</w:t>
          </w:r>
        </w:p>
      </w:tc>
    </w:tr>
    <w:tr w:rsidR="002F13BE" w:rsidTr="007E488A">
      <w:trPr>
        <w:trHeight w:val="567"/>
      </w:trPr>
      <w:tc>
        <w:tcPr>
          <w:tcW w:w="1668" w:type="dxa"/>
        </w:tcPr>
        <w:p w:rsidR="002F13BE" w:rsidRDefault="002F13BE" w:rsidP="00FE391C">
          <w:pPr>
            <w:tabs>
              <w:tab w:val="left" w:pos="6480"/>
            </w:tabs>
            <w:spacing w:line="276" w:lineRule="auto"/>
            <w:rPr>
              <w:rFonts w:ascii="Arial" w:hAnsi="Arial" w:cs="Arial"/>
              <w:b/>
              <w:sz w:val="22"/>
              <w:szCs w:val="22"/>
            </w:rPr>
          </w:pPr>
          <w:r>
            <w:rPr>
              <w:rFonts w:ascii="Arial" w:hAnsi="Arial" w:cs="Arial"/>
              <w:b/>
              <w:sz w:val="22"/>
              <w:szCs w:val="22"/>
            </w:rPr>
            <w:t xml:space="preserve">Applicant: </w:t>
          </w:r>
        </w:p>
      </w:tc>
      <w:tc>
        <w:tcPr>
          <w:tcW w:w="7336" w:type="dxa"/>
          <w:gridSpan w:val="3"/>
        </w:tcPr>
        <w:p w:rsidR="002F13BE" w:rsidRPr="00FE391C" w:rsidRDefault="00FE391C" w:rsidP="001041F7">
          <w:pPr>
            <w:tabs>
              <w:tab w:val="left" w:pos="6480"/>
            </w:tabs>
            <w:spacing w:line="276" w:lineRule="auto"/>
            <w:rPr>
              <w:rFonts w:ascii="Arial" w:hAnsi="Arial" w:cs="Arial"/>
              <w:i/>
              <w:sz w:val="22"/>
              <w:szCs w:val="22"/>
            </w:rPr>
          </w:pPr>
          <w:r w:rsidRPr="00FE391C">
            <w:rPr>
              <w:rFonts w:ascii="Arial" w:hAnsi="Arial" w:cs="Arial"/>
              <w:sz w:val="22"/>
              <w:szCs w:val="22"/>
            </w:rPr>
            <w:t xml:space="preserve">Mr </w:t>
          </w:r>
          <w:r w:rsidR="00747639">
            <w:rPr>
              <w:rFonts w:ascii="Arial" w:hAnsi="Arial" w:cs="Arial"/>
              <w:sz w:val="22"/>
              <w:szCs w:val="22"/>
            </w:rPr>
            <w:t>Justin Grainger</w:t>
          </w:r>
        </w:p>
      </w:tc>
    </w:tr>
    <w:tr w:rsidR="002F13BE" w:rsidTr="007E488A">
      <w:trPr>
        <w:trHeight w:val="567"/>
      </w:trPr>
      <w:tc>
        <w:tcPr>
          <w:tcW w:w="1668" w:type="dxa"/>
        </w:tcPr>
        <w:p w:rsidR="002F13BE" w:rsidRDefault="002F13BE" w:rsidP="00652BBE">
          <w:pPr>
            <w:tabs>
              <w:tab w:val="left" w:pos="6480"/>
            </w:tabs>
            <w:spacing w:line="276" w:lineRule="auto"/>
            <w:rPr>
              <w:rFonts w:ascii="Arial" w:hAnsi="Arial" w:cs="Arial"/>
              <w:sz w:val="22"/>
              <w:szCs w:val="22"/>
            </w:rPr>
          </w:pPr>
          <w:r>
            <w:rPr>
              <w:rFonts w:ascii="Arial" w:hAnsi="Arial" w:cs="Arial"/>
              <w:b/>
              <w:sz w:val="22"/>
              <w:szCs w:val="22"/>
            </w:rPr>
            <w:t>Proposal:</w:t>
          </w:r>
          <w:r>
            <w:rPr>
              <w:rFonts w:ascii="Arial" w:hAnsi="Arial" w:cs="Arial"/>
              <w:sz w:val="22"/>
              <w:szCs w:val="22"/>
            </w:rPr>
            <w:t xml:space="preserve"> </w:t>
          </w:r>
        </w:p>
      </w:tc>
      <w:tc>
        <w:tcPr>
          <w:tcW w:w="7336" w:type="dxa"/>
          <w:gridSpan w:val="3"/>
        </w:tcPr>
        <w:p w:rsidR="002F13BE" w:rsidRPr="00724A66" w:rsidRDefault="00561E26" w:rsidP="00A83287">
          <w:pPr>
            <w:tabs>
              <w:tab w:val="left" w:pos="6480"/>
            </w:tabs>
            <w:spacing w:line="276" w:lineRule="auto"/>
            <w:rPr>
              <w:rFonts w:ascii="Arial" w:hAnsi="Arial" w:cs="Arial"/>
              <w:sz w:val="22"/>
              <w:szCs w:val="22"/>
            </w:rPr>
          </w:pPr>
          <w:r w:rsidRPr="00561E26">
            <w:rPr>
              <w:rFonts w:ascii="Arial" w:hAnsi="Arial" w:cs="Arial"/>
              <w:sz w:val="22"/>
              <w:szCs w:val="22"/>
            </w:rPr>
            <w:t>Discharge of Conditions 4 (internal alterations details),</w:t>
          </w:r>
          <w:r>
            <w:rPr>
              <w:rFonts w:ascii="Arial" w:hAnsi="Arial" w:cs="Arial"/>
              <w:sz w:val="22"/>
              <w:szCs w:val="22"/>
            </w:rPr>
            <w:t xml:space="preserve"> 5 External Building Works, </w:t>
          </w:r>
          <w:r w:rsidRPr="00561E26">
            <w:rPr>
              <w:rFonts w:ascii="Arial" w:hAnsi="Arial" w:cs="Arial"/>
              <w:sz w:val="22"/>
              <w:szCs w:val="22"/>
            </w:rPr>
            <w:t xml:space="preserve"> 8 (extension details) and 10 (steps details) of 17/00006/LB</w:t>
          </w:r>
        </w:p>
      </w:tc>
    </w:tr>
  </w:tbl>
  <w:p w:rsidR="00CA452A" w:rsidRDefault="00C378FB" w:rsidP="00511B9A">
    <w:pPr>
      <w:tabs>
        <w:tab w:val="left" w:pos="1680"/>
        <w:tab w:val="left" w:pos="5068"/>
      </w:tabs>
      <w:spacing w:before="120"/>
      <w:rPr>
        <w:rFonts w:ascii="Arial" w:hAnsi="Arial" w:cs="Arial"/>
        <w:sz w:val="22"/>
        <w:szCs w:val="22"/>
      </w:rPr>
    </w:pPr>
    <w:r>
      <w:rPr>
        <w:rFonts w:ascii="Arial" w:hAnsi="Arial" w:cs="Arial"/>
        <w:b/>
        <w:sz w:val="22"/>
        <w:szCs w:val="22"/>
      </w:rPr>
      <w:t>Expiry Date:</w:t>
    </w:r>
    <w:r>
      <w:rPr>
        <w:rFonts w:ascii="Arial" w:hAnsi="Arial" w:cs="Arial"/>
        <w:b/>
        <w:sz w:val="22"/>
        <w:szCs w:val="22"/>
      </w:rPr>
      <w:tab/>
    </w:r>
    <w:r w:rsidR="0070408D">
      <w:rPr>
        <w:rFonts w:ascii="Arial" w:hAnsi="Arial" w:cs="Arial"/>
        <w:sz w:val="22"/>
        <w:szCs w:val="22"/>
      </w:rPr>
      <w:t>16</w:t>
    </w:r>
    <w:r w:rsidR="00CE26AC">
      <w:rPr>
        <w:rFonts w:ascii="Arial" w:hAnsi="Arial" w:cs="Arial"/>
        <w:sz w:val="22"/>
        <w:szCs w:val="22"/>
      </w:rPr>
      <w:t>/</w:t>
    </w:r>
    <w:r w:rsidR="00AB5814">
      <w:rPr>
        <w:rFonts w:ascii="Arial" w:hAnsi="Arial" w:cs="Arial"/>
        <w:sz w:val="22"/>
        <w:szCs w:val="22"/>
      </w:rPr>
      <w:t>04</w:t>
    </w:r>
    <w:r w:rsidR="00CE26AC">
      <w:rPr>
        <w:rFonts w:ascii="Arial" w:hAnsi="Arial" w:cs="Arial"/>
        <w:sz w:val="22"/>
        <w:szCs w:val="22"/>
      </w:rPr>
      <w:t>/</w:t>
    </w:r>
    <w:r w:rsidRPr="00C378FB">
      <w:rPr>
        <w:rFonts w:ascii="Arial" w:hAnsi="Arial" w:cs="Arial"/>
        <w:sz w:val="22"/>
        <w:szCs w:val="22"/>
      </w:rPr>
      <w:t xml:space="preserve"> 2018</w:t>
    </w:r>
    <w:r w:rsidRPr="00C378FB">
      <w:rPr>
        <w:rFonts w:ascii="Arial" w:hAnsi="Arial" w:cs="Arial"/>
        <w:sz w:val="22"/>
        <w:szCs w:val="22"/>
      </w:rPr>
      <w:tab/>
    </w:r>
    <w:r w:rsidR="0070408D" w:rsidRPr="0070408D">
      <w:rPr>
        <w:rFonts w:ascii="Arial" w:hAnsi="Arial" w:cs="Arial"/>
        <w:b/>
        <w:sz w:val="22"/>
        <w:szCs w:val="22"/>
      </w:rPr>
      <w:t>Extension of Time:</w:t>
    </w:r>
    <w:r w:rsidR="0070408D">
      <w:rPr>
        <w:rFonts w:ascii="Arial" w:hAnsi="Arial" w:cs="Arial"/>
        <w:sz w:val="22"/>
        <w:szCs w:val="22"/>
      </w:rPr>
      <w:t xml:space="preserve"> 8/06/2018</w:t>
    </w:r>
  </w:p>
  <w:p w:rsidR="00C378FB" w:rsidRDefault="00C378FB" w:rsidP="00C378FB">
    <w:pPr>
      <w:tabs>
        <w:tab w:val="left" w:pos="1701"/>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953"/>
    <w:multiLevelType w:val="hybridMultilevel"/>
    <w:tmpl w:val="062648E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1">
    <w:nsid w:val="03A5033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A9C224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EBD1079"/>
    <w:multiLevelType w:val="hybridMultilevel"/>
    <w:tmpl w:val="39863F4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4">
    <w:nsid w:val="13096F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23081011"/>
    <w:multiLevelType w:val="multilevel"/>
    <w:tmpl w:val="035C283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7">
    <w:nsid w:val="243536E1"/>
    <w:multiLevelType w:val="multilevel"/>
    <w:tmpl w:val="B7D29DB8"/>
    <w:lvl w:ilvl="0">
      <w:start w:val="5"/>
      <w:numFmt w:val="decimal"/>
      <w:lvlText w:val="%1"/>
      <w:lvlJc w:val="left"/>
      <w:pPr>
        <w:ind w:left="360" w:hanging="360"/>
      </w:pPr>
      <w:rPr>
        <w:rFonts w:cs="Times New Roman" w:hint="default"/>
        <w:b w:val="0"/>
        <w:u w:val="single"/>
      </w:rPr>
    </w:lvl>
    <w:lvl w:ilvl="1">
      <w:start w:val="1"/>
      <w:numFmt w:val="decimal"/>
      <w:lvlText w:val="6.%2."/>
      <w:lvlJc w:val="left"/>
      <w:pPr>
        <w:ind w:left="1800" w:hanging="360"/>
      </w:pPr>
      <w:rPr>
        <w:rFonts w:cs="Times New Roman" w:hint="default"/>
        <w:b w:val="0"/>
        <w:i w:val="0"/>
        <w:color w:val="auto"/>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8">
    <w:nsid w:val="25CF1CB4"/>
    <w:multiLevelType w:val="hybridMultilevel"/>
    <w:tmpl w:val="247E6CEC"/>
    <w:lvl w:ilvl="0" w:tplc="065C6700">
      <w:start w:val="1"/>
      <w:numFmt w:val="decimal"/>
      <w:lvlText w:val="3.%1."/>
      <w:lvlJc w:val="left"/>
      <w:pPr>
        <w:ind w:left="778"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78D0D1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E220465"/>
    <w:multiLevelType w:val="multilevel"/>
    <w:tmpl w:val="9BA6A65C"/>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2F145507"/>
    <w:multiLevelType w:val="multilevel"/>
    <w:tmpl w:val="5D1C87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F3671BF"/>
    <w:multiLevelType w:val="hybridMultilevel"/>
    <w:tmpl w:val="154204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30E20CD7"/>
    <w:multiLevelType w:val="hybridMultilevel"/>
    <w:tmpl w:val="29563DFC"/>
    <w:lvl w:ilvl="0" w:tplc="6BAE4F98">
      <w:start w:val="1"/>
      <w:numFmt w:val="decimal"/>
      <w:lvlText w:val="%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4">
    <w:nsid w:val="31443543"/>
    <w:multiLevelType w:val="hybridMultilevel"/>
    <w:tmpl w:val="10F84690"/>
    <w:lvl w:ilvl="0" w:tplc="A43AB46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36965D0F"/>
    <w:multiLevelType w:val="multilevel"/>
    <w:tmpl w:val="28BAC15E"/>
    <w:lvl w:ilvl="0">
      <w:start w:val="4"/>
      <w:numFmt w:val="decimal"/>
      <w:lvlText w:val="%1"/>
      <w:lvlJc w:val="left"/>
      <w:pPr>
        <w:ind w:left="360" w:hanging="360"/>
      </w:pPr>
      <w:rPr>
        <w:rFonts w:cs="Times New Roman" w:hint="default"/>
      </w:rPr>
    </w:lvl>
    <w:lvl w:ilvl="1">
      <w:start w:val="1"/>
      <w:numFmt w:val="decimal"/>
      <w:lvlText w:val="5.%2."/>
      <w:lvlJc w:val="left"/>
      <w:pPr>
        <w:ind w:left="1287" w:hanging="360"/>
      </w:pPr>
      <w:rPr>
        <w:rFonts w:cs="Times New Roman" w:hint="default"/>
        <w:b w:val="0"/>
        <w:color w:val="auto"/>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6">
    <w:nsid w:val="394C6295"/>
    <w:multiLevelType w:val="multilevel"/>
    <w:tmpl w:val="91F6F70E"/>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426F5CC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345616F"/>
    <w:multiLevelType w:val="hybridMultilevel"/>
    <w:tmpl w:val="669A7C72"/>
    <w:lvl w:ilvl="0" w:tplc="A5CE6AC6">
      <w:start w:val="1"/>
      <w:numFmt w:val="decimal"/>
      <w:lvlText w:val="4.%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9">
    <w:nsid w:val="452D7F5D"/>
    <w:multiLevelType w:val="multilevel"/>
    <w:tmpl w:val="EC681A0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48AA672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F3607E8"/>
    <w:multiLevelType w:val="hybridMultilevel"/>
    <w:tmpl w:val="A2D2C86A"/>
    <w:lvl w:ilvl="0" w:tplc="9256850E">
      <w:start w:val="1"/>
      <w:numFmt w:val="decimal"/>
      <w:lvlText w:val="8.%1."/>
      <w:lvlJc w:val="left"/>
      <w:pPr>
        <w:ind w:left="1287"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5A7C21E9"/>
    <w:multiLevelType w:val="multilevel"/>
    <w:tmpl w:val="A3E656E0"/>
    <w:lvl w:ilvl="0">
      <w:start w:val="2"/>
      <w:numFmt w:val="decimal"/>
      <w:lvlText w:val="%1"/>
      <w:lvlJc w:val="left"/>
      <w:pPr>
        <w:ind w:left="360" w:hanging="360"/>
      </w:pPr>
      <w:rPr>
        <w:rFonts w:cs="Times New Roman" w:hint="default"/>
      </w:rPr>
    </w:lvl>
    <w:lvl w:ilvl="1">
      <w:start w:val="1"/>
      <w:numFmt w:val="decimal"/>
      <w:lvlText w:val="2.%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nsid w:val="6214603D"/>
    <w:multiLevelType w:val="multilevel"/>
    <w:tmpl w:val="988A85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BE74B3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711F7CB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7">
    <w:nsid w:val="775B3B22"/>
    <w:multiLevelType w:val="hybridMultilevel"/>
    <w:tmpl w:val="346A2D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nsid w:val="77A244A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B2348D7"/>
    <w:multiLevelType w:val="hybridMultilevel"/>
    <w:tmpl w:val="D7349282"/>
    <w:lvl w:ilvl="0" w:tplc="D08290A6">
      <w:start w:val="1"/>
      <w:numFmt w:val="decimal"/>
      <w:lvlText w:val="7.%1."/>
      <w:lvlJc w:val="left"/>
      <w:pPr>
        <w:ind w:left="1287" w:hanging="360"/>
      </w:pPr>
      <w:rPr>
        <w:rFonts w:cs="Times New Roman" w:hint="default"/>
        <w:i w:val="0"/>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30">
    <w:nsid w:val="7EB072D7"/>
    <w:multiLevelType w:val="multilevel"/>
    <w:tmpl w:val="166A60E2"/>
    <w:lvl w:ilvl="0">
      <w:start w:val="1"/>
      <w:numFmt w:val="decimal"/>
      <w:lvlText w:val="9.%1."/>
      <w:lvlJc w:val="left"/>
      <w:pPr>
        <w:tabs>
          <w:tab w:val="num" w:pos="360"/>
        </w:tabs>
        <w:ind w:left="360" w:hanging="360"/>
      </w:pPr>
      <w:rPr>
        <w:rFonts w:cs="Times New Roman" w:hint="default"/>
        <w:color w:val="auto"/>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1">
    <w:nsid w:val="7EF96163"/>
    <w:multiLevelType w:val="hybridMultilevel"/>
    <w:tmpl w:val="CA944A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6"/>
  </w:num>
  <w:num w:numId="2">
    <w:abstractNumId w:val="6"/>
  </w:num>
  <w:num w:numId="3">
    <w:abstractNumId w:val="5"/>
  </w:num>
  <w:num w:numId="4">
    <w:abstractNumId w:val="11"/>
  </w:num>
  <w:num w:numId="5">
    <w:abstractNumId w:val="22"/>
  </w:num>
  <w:num w:numId="6">
    <w:abstractNumId w:val="15"/>
  </w:num>
  <w:num w:numId="7">
    <w:abstractNumId w:val="7"/>
  </w:num>
  <w:num w:numId="8">
    <w:abstractNumId w:val="18"/>
  </w:num>
  <w:num w:numId="9">
    <w:abstractNumId w:val="27"/>
  </w:num>
  <w:num w:numId="10">
    <w:abstractNumId w:val="29"/>
  </w:num>
  <w:num w:numId="11">
    <w:abstractNumId w:val="31"/>
  </w:num>
  <w:num w:numId="12">
    <w:abstractNumId w:val="21"/>
  </w:num>
  <w:num w:numId="13">
    <w:abstractNumId w:val="30"/>
  </w:num>
  <w:num w:numId="14">
    <w:abstractNumId w:val="12"/>
  </w:num>
  <w:num w:numId="15">
    <w:abstractNumId w:val="8"/>
  </w:num>
  <w:num w:numId="16">
    <w:abstractNumId w:val="13"/>
  </w:num>
  <w:num w:numId="17">
    <w:abstractNumId w:val="3"/>
  </w:num>
  <w:num w:numId="18">
    <w:abstractNumId w:val="0"/>
  </w:num>
  <w:num w:numId="19">
    <w:abstractNumId w:val="17"/>
  </w:num>
  <w:num w:numId="20">
    <w:abstractNumId w:val="25"/>
  </w:num>
  <w:num w:numId="21">
    <w:abstractNumId w:val="9"/>
  </w:num>
  <w:num w:numId="22">
    <w:abstractNumId w:val="28"/>
  </w:num>
  <w:num w:numId="23">
    <w:abstractNumId w:val="2"/>
  </w:num>
  <w:num w:numId="24">
    <w:abstractNumId w:val="24"/>
  </w:num>
  <w:num w:numId="25">
    <w:abstractNumId w:val="1"/>
  </w:num>
  <w:num w:numId="26">
    <w:abstractNumId w:val="20"/>
  </w:num>
  <w:num w:numId="27">
    <w:abstractNumId w:val="4"/>
  </w:num>
  <w:num w:numId="28">
    <w:abstractNumId w:val="16"/>
  </w:num>
  <w:num w:numId="29">
    <w:abstractNumId w:val="10"/>
  </w:num>
  <w:num w:numId="30">
    <w:abstractNumId w:val="19"/>
  </w:num>
  <w:num w:numId="31">
    <w:abstractNumId w:val="14"/>
  </w:num>
  <w:num w:numId="32">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571"/>
    <w:rsid w:val="00014077"/>
    <w:rsid w:val="00064EA5"/>
    <w:rsid w:val="00066920"/>
    <w:rsid w:val="000800A2"/>
    <w:rsid w:val="000C1D19"/>
    <w:rsid w:val="000D0243"/>
    <w:rsid w:val="001041F7"/>
    <w:rsid w:val="0010689B"/>
    <w:rsid w:val="00134BDE"/>
    <w:rsid w:val="00135021"/>
    <w:rsid w:val="001831DB"/>
    <w:rsid w:val="001D0EA0"/>
    <w:rsid w:val="002428E3"/>
    <w:rsid w:val="0024767D"/>
    <w:rsid w:val="00262D1E"/>
    <w:rsid w:val="002A640A"/>
    <w:rsid w:val="002B1C60"/>
    <w:rsid w:val="002B7F71"/>
    <w:rsid w:val="002D2F59"/>
    <w:rsid w:val="002F13BE"/>
    <w:rsid w:val="00375558"/>
    <w:rsid w:val="00386FB6"/>
    <w:rsid w:val="00392881"/>
    <w:rsid w:val="003A7165"/>
    <w:rsid w:val="003C48B9"/>
    <w:rsid w:val="003E1F7A"/>
    <w:rsid w:val="004063A5"/>
    <w:rsid w:val="004544F1"/>
    <w:rsid w:val="00467894"/>
    <w:rsid w:val="00487A46"/>
    <w:rsid w:val="00491D25"/>
    <w:rsid w:val="00491D80"/>
    <w:rsid w:val="004B4571"/>
    <w:rsid w:val="004B5378"/>
    <w:rsid w:val="00504DE2"/>
    <w:rsid w:val="00511B9A"/>
    <w:rsid w:val="005255B7"/>
    <w:rsid w:val="005415EB"/>
    <w:rsid w:val="00561E26"/>
    <w:rsid w:val="005A1764"/>
    <w:rsid w:val="005C5158"/>
    <w:rsid w:val="005E5B3A"/>
    <w:rsid w:val="00652BBE"/>
    <w:rsid w:val="006654A7"/>
    <w:rsid w:val="006859DD"/>
    <w:rsid w:val="00692DBB"/>
    <w:rsid w:val="006B3D7D"/>
    <w:rsid w:val="0070408D"/>
    <w:rsid w:val="0071337C"/>
    <w:rsid w:val="00724A66"/>
    <w:rsid w:val="00726EEE"/>
    <w:rsid w:val="007417E6"/>
    <w:rsid w:val="007470FC"/>
    <w:rsid w:val="00747639"/>
    <w:rsid w:val="00784B75"/>
    <w:rsid w:val="007A3BF0"/>
    <w:rsid w:val="007E488A"/>
    <w:rsid w:val="008440A7"/>
    <w:rsid w:val="00863A63"/>
    <w:rsid w:val="00866FA7"/>
    <w:rsid w:val="008774D5"/>
    <w:rsid w:val="0088687B"/>
    <w:rsid w:val="008B1F38"/>
    <w:rsid w:val="008E76D7"/>
    <w:rsid w:val="008F7E0A"/>
    <w:rsid w:val="00901EBF"/>
    <w:rsid w:val="009063A5"/>
    <w:rsid w:val="009247A6"/>
    <w:rsid w:val="0092617E"/>
    <w:rsid w:val="0098438E"/>
    <w:rsid w:val="009B1836"/>
    <w:rsid w:val="009C2031"/>
    <w:rsid w:val="00A43D17"/>
    <w:rsid w:val="00A610FB"/>
    <w:rsid w:val="00A83287"/>
    <w:rsid w:val="00AB5814"/>
    <w:rsid w:val="00AC1622"/>
    <w:rsid w:val="00AD186F"/>
    <w:rsid w:val="00AD4875"/>
    <w:rsid w:val="00AE6DFD"/>
    <w:rsid w:val="00B258D0"/>
    <w:rsid w:val="00BA24E2"/>
    <w:rsid w:val="00BC110F"/>
    <w:rsid w:val="00BC1D18"/>
    <w:rsid w:val="00BC4796"/>
    <w:rsid w:val="00BD236D"/>
    <w:rsid w:val="00BD5133"/>
    <w:rsid w:val="00C1540A"/>
    <w:rsid w:val="00C378FB"/>
    <w:rsid w:val="00C95490"/>
    <w:rsid w:val="00CA452A"/>
    <w:rsid w:val="00CB0E42"/>
    <w:rsid w:val="00CE26AC"/>
    <w:rsid w:val="00D0564E"/>
    <w:rsid w:val="00D060B6"/>
    <w:rsid w:val="00D37ABE"/>
    <w:rsid w:val="00D456E3"/>
    <w:rsid w:val="00D60342"/>
    <w:rsid w:val="00D646B8"/>
    <w:rsid w:val="00D97B7F"/>
    <w:rsid w:val="00DB4967"/>
    <w:rsid w:val="00E12A38"/>
    <w:rsid w:val="00E2247B"/>
    <w:rsid w:val="00E47CF7"/>
    <w:rsid w:val="00E70572"/>
    <w:rsid w:val="00EC1D6D"/>
    <w:rsid w:val="00F17659"/>
    <w:rsid w:val="00F347A6"/>
    <w:rsid w:val="00F96067"/>
    <w:rsid w:val="00FA1D26"/>
    <w:rsid w:val="00FA2AC6"/>
    <w:rsid w:val="00FB5754"/>
    <w:rsid w:val="00FB652F"/>
    <w:rsid w:val="00FC3719"/>
    <w:rsid w:val="00FE391C"/>
    <w:rsid w:val="00FE4F46"/>
    <w:rsid w:val="00FF10C1"/>
    <w:rsid w:val="00FF7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704121">
      <w:marLeft w:val="0"/>
      <w:marRight w:val="0"/>
      <w:marTop w:val="0"/>
      <w:marBottom w:val="0"/>
      <w:divBdr>
        <w:top w:val="none" w:sz="0" w:space="0" w:color="auto"/>
        <w:left w:val="none" w:sz="0" w:space="0" w:color="auto"/>
        <w:bottom w:val="none" w:sz="0" w:space="0" w:color="auto"/>
        <w:right w:val="none" w:sz="0" w:space="0" w:color="auto"/>
      </w:divBdr>
    </w:div>
    <w:div w:id="1791704122">
      <w:marLeft w:val="0"/>
      <w:marRight w:val="0"/>
      <w:marTop w:val="0"/>
      <w:marBottom w:val="0"/>
      <w:divBdr>
        <w:top w:val="none" w:sz="0" w:space="0" w:color="auto"/>
        <w:left w:val="none" w:sz="0" w:space="0" w:color="auto"/>
        <w:bottom w:val="none" w:sz="0" w:space="0" w:color="auto"/>
        <w:right w:val="none" w:sz="0" w:space="0" w:color="auto"/>
      </w:divBdr>
    </w:div>
    <w:div w:id="1791704123">
      <w:marLeft w:val="0"/>
      <w:marRight w:val="0"/>
      <w:marTop w:val="0"/>
      <w:marBottom w:val="0"/>
      <w:divBdr>
        <w:top w:val="none" w:sz="0" w:space="0" w:color="auto"/>
        <w:left w:val="none" w:sz="0" w:space="0" w:color="auto"/>
        <w:bottom w:val="none" w:sz="0" w:space="0" w:color="auto"/>
        <w:right w:val="none" w:sz="0" w:space="0" w:color="auto"/>
      </w:divBdr>
    </w:div>
    <w:div w:id="1791704124">
      <w:marLeft w:val="0"/>
      <w:marRight w:val="0"/>
      <w:marTop w:val="0"/>
      <w:marBottom w:val="0"/>
      <w:divBdr>
        <w:top w:val="none" w:sz="0" w:space="0" w:color="auto"/>
        <w:left w:val="none" w:sz="0" w:space="0" w:color="auto"/>
        <w:bottom w:val="none" w:sz="0" w:space="0" w:color="auto"/>
        <w:right w:val="none" w:sz="0" w:space="0" w:color="auto"/>
      </w:divBdr>
    </w:div>
    <w:div w:id="1791704125">
      <w:marLeft w:val="0"/>
      <w:marRight w:val="0"/>
      <w:marTop w:val="0"/>
      <w:marBottom w:val="0"/>
      <w:divBdr>
        <w:top w:val="none" w:sz="0" w:space="0" w:color="auto"/>
        <w:left w:val="none" w:sz="0" w:space="0" w:color="auto"/>
        <w:bottom w:val="none" w:sz="0" w:space="0" w:color="auto"/>
        <w:right w:val="none" w:sz="0" w:space="0" w:color="auto"/>
      </w:divBdr>
    </w:div>
    <w:div w:id="1791704126">
      <w:marLeft w:val="0"/>
      <w:marRight w:val="0"/>
      <w:marTop w:val="0"/>
      <w:marBottom w:val="0"/>
      <w:divBdr>
        <w:top w:val="none" w:sz="0" w:space="0" w:color="auto"/>
        <w:left w:val="none" w:sz="0" w:space="0" w:color="auto"/>
        <w:bottom w:val="none" w:sz="0" w:space="0" w:color="auto"/>
        <w:right w:val="none" w:sz="0" w:space="0" w:color="auto"/>
      </w:divBdr>
    </w:div>
    <w:div w:id="1791704127">
      <w:marLeft w:val="0"/>
      <w:marRight w:val="0"/>
      <w:marTop w:val="0"/>
      <w:marBottom w:val="0"/>
      <w:divBdr>
        <w:top w:val="none" w:sz="0" w:space="0" w:color="auto"/>
        <w:left w:val="none" w:sz="0" w:space="0" w:color="auto"/>
        <w:bottom w:val="none" w:sz="0" w:space="0" w:color="auto"/>
        <w:right w:val="none" w:sz="0" w:space="0" w:color="auto"/>
      </w:divBdr>
    </w:div>
    <w:div w:id="17917041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Planning%20Control\Bob%20Neville\Reports\DISC%20Report%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DISC Report 2018</Template>
  <TotalTime>918</TotalTime>
  <Pages>2</Pages>
  <Words>800</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Bob Neville</dc:creator>
  <cp:lastModifiedBy>Gavin Forrest</cp:lastModifiedBy>
  <cp:revision>7</cp:revision>
  <cp:lastPrinted>2012-07-19T10:56:00Z</cp:lastPrinted>
  <dcterms:created xsi:type="dcterms:W3CDTF">2018-06-05T15:27:00Z</dcterms:created>
  <dcterms:modified xsi:type="dcterms:W3CDTF">2018-06-06T07:45:00Z</dcterms:modified>
</cp:coreProperties>
</file>