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094" w:rsidRDefault="003D1094" w:rsidP="003D1094">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Cook, Steve - Fire and Rescue Service [</w:t>
      </w:r>
      <w:hyperlink r:id="rId5" w:history="1">
        <w:r>
          <w:rPr>
            <w:rStyle w:val="Hyperlink"/>
            <w:rFonts w:ascii="Tahoma" w:hAnsi="Tahoma" w:cs="Tahoma"/>
            <w:sz w:val="20"/>
            <w:szCs w:val="20"/>
            <w:lang w:val="en-US" w:eastAsia="en-GB"/>
          </w:rPr>
          <w:t>mailto:Steve.Cook@Oxfordshire.gov.uk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18 January 2018 13:04</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Linda Griffiths</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New Consultation Fire hydrant Condition 18/00013/DISC Land South West Of Bicester Adjoining Oxford Road </w:t>
      </w:r>
    </w:p>
    <w:p w:rsidR="003D1094" w:rsidRDefault="003D1094" w:rsidP="003D1094">
      <w:bookmarkStart w:id="0" w:name="_GoBack"/>
      <w:bookmarkEnd w:id="0"/>
    </w:p>
    <w:p w:rsidR="003D1094" w:rsidRDefault="003D1094" w:rsidP="003D1094">
      <w:pPr>
        <w:rPr>
          <w:rFonts w:ascii="Arial" w:hAnsi="Arial" w:cs="Arial"/>
          <w:color w:val="000000"/>
          <w:sz w:val="24"/>
          <w:szCs w:val="24"/>
        </w:rPr>
      </w:pPr>
      <w:r>
        <w:rPr>
          <w:rFonts w:ascii="Arial" w:hAnsi="Arial" w:cs="Arial"/>
          <w:color w:val="000000"/>
          <w:sz w:val="24"/>
          <w:szCs w:val="24"/>
        </w:rPr>
        <w:t>Hi</w:t>
      </w:r>
    </w:p>
    <w:p w:rsidR="003D1094" w:rsidRDefault="003D1094" w:rsidP="003D1094">
      <w:pPr>
        <w:rPr>
          <w:rFonts w:ascii="Arial" w:hAnsi="Arial" w:cs="Arial"/>
          <w:color w:val="000000"/>
          <w:sz w:val="24"/>
          <w:szCs w:val="24"/>
        </w:rPr>
      </w:pPr>
      <w:r>
        <w:rPr>
          <w:rFonts w:ascii="Arial" w:hAnsi="Arial" w:cs="Arial"/>
          <w:color w:val="000000"/>
          <w:sz w:val="24"/>
          <w:szCs w:val="24"/>
        </w:rPr>
        <w:t>I am happy with the FH on KME. Is it now all finished? Don’t know why the search put me in to different plans. It did it twice on different days.</w:t>
      </w:r>
    </w:p>
    <w:p w:rsidR="003D1094" w:rsidRDefault="003D1094" w:rsidP="003D1094">
      <w:pPr>
        <w:rPr>
          <w:rFonts w:ascii="Arial" w:hAnsi="Arial" w:cs="Arial"/>
          <w:color w:val="000000"/>
          <w:sz w:val="24"/>
          <w:szCs w:val="24"/>
        </w:rPr>
      </w:pPr>
      <w:r>
        <w:rPr>
          <w:rFonts w:ascii="Arial" w:hAnsi="Arial" w:cs="Arial"/>
          <w:color w:val="000000"/>
          <w:sz w:val="24"/>
          <w:szCs w:val="24"/>
        </w:rPr>
        <w:t>Regards</w:t>
      </w:r>
    </w:p>
    <w:p w:rsidR="003D1094" w:rsidRDefault="003D1094" w:rsidP="003D1094">
      <w:pPr>
        <w:rPr>
          <w:rFonts w:ascii="Arial" w:hAnsi="Arial" w:cs="Arial"/>
          <w:color w:val="000000"/>
          <w:sz w:val="24"/>
          <w:szCs w:val="24"/>
        </w:rPr>
      </w:pPr>
      <w:r>
        <w:rPr>
          <w:rFonts w:ascii="Arial" w:hAnsi="Arial" w:cs="Arial"/>
          <w:color w:val="000000"/>
          <w:sz w:val="24"/>
          <w:szCs w:val="24"/>
        </w:rPr>
        <w:t>Steve</w:t>
      </w:r>
    </w:p>
    <w:p w:rsidR="003D1094" w:rsidRDefault="003D1094" w:rsidP="003D1094">
      <w:pPr>
        <w:rPr>
          <w:rFonts w:ascii="Arial" w:hAnsi="Arial" w:cs="Arial"/>
          <w:color w:val="000000"/>
          <w:sz w:val="24"/>
          <w:szCs w:val="24"/>
        </w:rPr>
      </w:pPr>
    </w:p>
    <w:p w:rsidR="003D1094" w:rsidRDefault="003D1094" w:rsidP="003D1094">
      <w:pPr>
        <w:rPr>
          <w:rFonts w:ascii="Arial" w:hAnsi="Arial" w:cs="Arial"/>
          <w:color w:val="000000"/>
          <w:sz w:val="24"/>
          <w:szCs w:val="24"/>
        </w:rPr>
      </w:pPr>
    </w:p>
    <w:p w:rsidR="003D1094" w:rsidRDefault="003D1094" w:rsidP="003D1094">
      <w:pPr>
        <w:rPr>
          <w:color w:val="000000"/>
          <w:lang w:eastAsia="en-GB"/>
        </w:rPr>
      </w:pPr>
    </w:p>
    <w:tbl>
      <w:tblPr>
        <w:tblW w:w="11071" w:type="dxa"/>
        <w:tblCellMar>
          <w:left w:w="0" w:type="dxa"/>
          <w:right w:w="0" w:type="dxa"/>
        </w:tblCellMar>
        <w:tblLook w:val="04A0" w:firstRow="1" w:lastRow="0" w:firstColumn="1" w:lastColumn="0" w:noHBand="0" w:noVBand="1"/>
      </w:tblPr>
      <w:tblGrid>
        <w:gridCol w:w="2625"/>
        <w:gridCol w:w="6447"/>
        <w:gridCol w:w="1999"/>
      </w:tblGrid>
      <w:tr w:rsidR="003D1094" w:rsidTr="003D1094">
        <w:trPr>
          <w:trHeight w:val="2431"/>
        </w:trPr>
        <w:tc>
          <w:tcPr>
            <w:tcW w:w="2625" w:type="dxa"/>
            <w:tcBorders>
              <w:top w:val="nil"/>
              <w:left w:val="nil"/>
              <w:bottom w:val="nil"/>
              <w:right w:val="single" w:sz="12" w:space="0" w:color="FF0000"/>
            </w:tcBorders>
          </w:tcPr>
          <w:p w:rsidR="003D1094" w:rsidRDefault="003D1094">
            <w:pPr>
              <w:rPr>
                <w:color w:val="000000"/>
                <w:sz w:val="24"/>
                <w:szCs w:val="24"/>
                <w:lang w:eastAsia="en-GB"/>
              </w:rPr>
            </w:pPr>
            <w:r>
              <w:rPr>
                <w:noProof/>
                <w:color w:val="000000"/>
                <w:sz w:val="24"/>
                <w:szCs w:val="24"/>
                <w:lang w:eastAsia="en-GB"/>
              </w:rPr>
              <w:drawing>
                <wp:inline distT="0" distB="0" distL="0" distR="0">
                  <wp:extent cx="1657350" cy="504825"/>
                  <wp:effectExtent l="0" t="0" r="0" b="9525"/>
                  <wp:docPr id="12" name="Picture 12" descr="cid:image001.png@01D2B1EF.FA1E8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B1EF.FA1E855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657350" cy="504825"/>
                          </a:xfrm>
                          <a:prstGeom prst="rect">
                            <a:avLst/>
                          </a:prstGeom>
                          <a:noFill/>
                          <a:ln>
                            <a:noFill/>
                          </a:ln>
                        </pic:spPr>
                      </pic:pic>
                    </a:graphicData>
                  </a:graphic>
                </wp:inline>
              </w:drawing>
            </w:r>
          </w:p>
          <w:p w:rsidR="003D1094" w:rsidRDefault="003D1094">
            <w:pPr>
              <w:rPr>
                <w:color w:val="000000"/>
                <w:sz w:val="24"/>
                <w:szCs w:val="24"/>
                <w:lang w:eastAsia="en-GB"/>
              </w:rPr>
            </w:pPr>
          </w:p>
        </w:tc>
        <w:tc>
          <w:tcPr>
            <w:tcW w:w="6447" w:type="dxa"/>
            <w:tcMar>
              <w:top w:w="0" w:type="dxa"/>
              <w:left w:w="85" w:type="dxa"/>
              <w:bottom w:w="0" w:type="dxa"/>
              <w:right w:w="28" w:type="dxa"/>
            </w:tcMar>
          </w:tcPr>
          <w:p w:rsidR="003D1094" w:rsidRDefault="003D1094">
            <w:pPr>
              <w:autoSpaceDE w:val="0"/>
              <w:autoSpaceDN w:val="0"/>
              <w:rPr>
                <w:rFonts w:ascii="Arial" w:hAnsi="Arial" w:cs="Arial"/>
                <w:b/>
                <w:bCs/>
                <w:color w:val="000000"/>
                <w:position w:val="-26"/>
                <w:sz w:val="24"/>
                <w:szCs w:val="24"/>
                <w:lang w:val="en-US" w:eastAsia="en-GB"/>
              </w:rPr>
            </w:pPr>
            <w:r>
              <w:rPr>
                <w:rFonts w:ascii="Arial" w:hAnsi="Arial" w:cs="Arial"/>
                <w:b/>
                <w:bCs/>
                <w:color w:val="000000"/>
                <w:position w:val="-26"/>
                <w:sz w:val="24"/>
                <w:szCs w:val="24"/>
                <w:lang w:val="en-US" w:eastAsia="en-GB"/>
              </w:rPr>
              <w:t>Steve Cook</w:t>
            </w:r>
          </w:p>
          <w:p w:rsidR="003D1094" w:rsidRDefault="003D1094">
            <w:pPr>
              <w:autoSpaceDE w:val="0"/>
              <w:autoSpaceDN w:val="0"/>
              <w:rPr>
                <w:rFonts w:ascii="Arial" w:hAnsi="Arial" w:cs="Arial"/>
                <w:b/>
                <w:bCs/>
                <w:color w:val="000000"/>
                <w:position w:val="-8"/>
                <w:sz w:val="24"/>
                <w:szCs w:val="24"/>
                <w:lang w:val="en-US" w:eastAsia="en-GB"/>
              </w:rPr>
            </w:pPr>
            <w:r>
              <w:rPr>
                <w:rFonts w:ascii="Arial" w:hAnsi="Arial" w:cs="Arial"/>
                <w:b/>
                <w:bCs/>
                <w:color w:val="000000"/>
                <w:position w:val="-8"/>
                <w:sz w:val="24"/>
                <w:szCs w:val="24"/>
                <w:lang w:val="en-US" w:eastAsia="en-GB"/>
              </w:rPr>
              <w:t xml:space="preserve">Operations Assets Manager                 </w:t>
            </w:r>
          </w:p>
          <w:p w:rsidR="003D1094" w:rsidRDefault="003D1094">
            <w:pPr>
              <w:autoSpaceDE w:val="0"/>
              <w:autoSpaceDN w:val="0"/>
              <w:spacing w:line="288" w:lineRule="auto"/>
              <w:rPr>
                <w:rFonts w:ascii="Arial" w:hAnsi="Arial" w:cs="Arial"/>
                <w:color w:val="000000"/>
                <w:sz w:val="12"/>
                <w:szCs w:val="12"/>
                <w:lang w:val="en-US" w:eastAsia="en-GB"/>
              </w:rPr>
            </w:pPr>
          </w:p>
          <w:p w:rsidR="003D1094" w:rsidRDefault="003D1094">
            <w:pPr>
              <w:autoSpaceDE w:val="0"/>
              <w:autoSpaceDN w:val="0"/>
              <w:rPr>
                <w:rFonts w:ascii="Arial" w:hAnsi="Arial" w:cs="Arial"/>
                <w:color w:val="000000"/>
                <w:sz w:val="24"/>
                <w:szCs w:val="24"/>
                <w:lang w:val="en-US" w:eastAsia="en-GB"/>
              </w:rPr>
            </w:pPr>
            <w:proofErr w:type="spellStart"/>
            <w:r>
              <w:rPr>
                <w:rFonts w:ascii="Arial" w:hAnsi="Arial" w:cs="Arial"/>
                <w:color w:val="000000"/>
                <w:sz w:val="24"/>
                <w:szCs w:val="24"/>
                <w:lang w:val="en-US" w:eastAsia="en-GB"/>
              </w:rPr>
              <w:t>Oxfordshire</w:t>
            </w:r>
            <w:proofErr w:type="spellEnd"/>
            <w:r>
              <w:rPr>
                <w:rFonts w:ascii="Arial" w:hAnsi="Arial" w:cs="Arial"/>
                <w:color w:val="000000"/>
                <w:sz w:val="24"/>
                <w:szCs w:val="24"/>
                <w:lang w:val="en-US" w:eastAsia="en-GB"/>
              </w:rPr>
              <w:t xml:space="preserve"> County Council</w:t>
            </w:r>
          </w:p>
          <w:p w:rsidR="003D1094" w:rsidRDefault="003D1094">
            <w:pPr>
              <w:autoSpaceDE w:val="0"/>
              <w:autoSpaceDN w:val="0"/>
              <w:rPr>
                <w:rFonts w:ascii="Arial" w:hAnsi="Arial" w:cs="Arial"/>
                <w:color w:val="000000"/>
                <w:sz w:val="24"/>
                <w:szCs w:val="24"/>
                <w:lang w:val="en-US" w:eastAsia="en-GB"/>
              </w:rPr>
            </w:pPr>
            <w:r>
              <w:rPr>
                <w:rFonts w:ascii="Arial" w:hAnsi="Arial" w:cs="Arial"/>
                <w:color w:val="000000"/>
                <w:sz w:val="24"/>
                <w:szCs w:val="24"/>
                <w:lang w:val="en-US" w:eastAsia="en-GB"/>
              </w:rPr>
              <w:t>Fire &amp; Rescue Service Headquarters</w:t>
            </w:r>
          </w:p>
          <w:p w:rsidR="003D1094" w:rsidRDefault="003D1094">
            <w:pPr>
              <w:autoSpaceDE w:val="0"/>
              <w:autoSpaceDN w:val="0"/>
              <w:rPr>
                <w:rFonts w:ascii="Arial" w:hAnsi="Arial" w:cs="Arial"/>
                <w:color w:val="000000"/>
                <w:sz w:val="24"/>
                <w:szCs w:val="24"/>
                <w:lang w:val="en-US" w:eastAsia="en-GB"/>
              </w:rPr>
            </w:pPr>
            <w:r>
              <w:rPr>
                <w:rFonts w:ascii="Arial" w:hAnsi="Arial" w:cs="Arial"/>
                <w:color w:val="000000"/>
                <w:sz w:val="24"/>
                <w:szCs w:val="24"/>
                <w:lang w:val="en-US" w:eastAsia="en-GB"/>
              </w:rPr>
              <w:t>Sterling Road</w:t>
            </w:r>
          </w:p>
          <w:p w:rsidR="003D1094" w:rsidRDefault="003D1094">
            <w:pPr>
              <w:autoSpaceDE w:val="0"/>
              <w:autoSpaceDN w:val="0"/>
              <w:rPr>
                <w:rFonts w:ascii="Arial" w:hAnsi="Arial" w:cs="Arial"/>
                <w:color w:val="000000"/>
                <w:sz w:val="24"/>
                <w:szCs w:val="24"/>
                <w:lang w:val="en-US" w:eastAsia="en-GB"/>
              </w:rPr>
            </w:pPr>
            <w:proofErr w:type="spellStart"/>
            <w:r>
              <w:rPr>
                <w:rFonts w:ascii="Arial" w:hAnsi="Arial" w:cs="Arial"/>
                <w:color w:val="000000"/>
                <w:sz w:val="24"/>
                <w:szCs w:val="24"/>
                <w:lang w:val="en-US" w:eastAsia="en-GB"/>
              </w:rPr>
              <w:t>Kidlington</w:t>
            </w:r>
            <w:proofErr w:type="spellEnd"/>
          </w:p>
          <w:p w:rsidR="003D1094" w:rsidRDefault="003D1094">
            <w:pPr>
              <w:autoSpaceDE w:val="0"/>
              <w:autoSpaceDN w:val="0"/>
              <w:rPr>
                <w:rFonts w:ascii="Arial" w:hAnsi="Arial" w:cs="Arial"/>
                <w:color w:val="000000"/>
                <w:sz w:val="24"/>
                <w:szCs w:val="24"/>
                <w:lang w:val="en-US" w:eastAsia="en-GB"/>
              </w:rPr>
            </w:pPr>
            <w:r>
              <w:rPr>
                <w:rFonts w:ascii="Arial" w:hAnsi="Arial" w:cs="Arial"/>
                <w:color w:val="000000"/>
                <w:sz w:val="24"/>
                <w:szCs w:val="24"/>
                <w:lang w:val="en-US" w:eastAsia="en-GB"/>
              </w:rPr>
              <w:t>OX5 2DU</w:t>
            </w:r>
          </w:p>
          <w:p w:rsidR="003D1094" w:rsidRDefault="003D1094">
            <w:pPr>
              <w:rPr>
                <w:color w:val="000000"/>
                <w:sz w:val="24"/>
                <w:szCs w:val="24"/>
                <w:lang w:val="en-US"/>
              </w:rPr>
            </w:pPr>
          </w:p>
        </w:tc>
        <w:tc>
          <w:tcPr>
            <w:tcW w:w="1999" w:type="dxa"/>
            <w:vMerge w:val="restart"/>
            <w:tcMar>
              <w:top w:w="0" w:type="dxa"/>
              <w:left w:w="108" w:type="dxa"/>
              <w:bottom w:w="142" w:type="dxa"/>
              <w:right w:w="0" w:type="dxa"/>
            </w:tcMar>
            <w:vAlign w:val="bottom"/>
            <w:hideMark/>
          </w:tcPr>
          <w:p w:rsidR="003D1094" w:rsidRDefault="003D1094">
            <w:pPr>
              <w:jc w:val="right"/>
              <w:rPr>
                <w:color w:val="000000"/>
                <w:sz w:val="24"/>
                <w:szCs w:val="24"/>
                <w:lang w:val="en-US" w:eastAsia="en-GB"/>
              </w:rPr>
            </w:pPr>
            <w:r>
              <w:rPr>
                <w:noProof/>
                <w:lang w:eastAsia="en-GB"/>
              </w:rPr>
              <w:drawing>
                <wp:anchor distT="0" distB="0" distL="114300" distR="114300" simplePos="0" relativeHeight="251658240" behindDoc="0" locked="0" layoutInCell="1" allowOverlap="1">
                  <wp:simplePos x="0" y="0"/>
                  <wp:positionH relativeFrom="column">
                    <wp:align>right</wp:align>
                  </wp:positionH>
                  <wp:positionV relativeFrom="paragraph">
                    <wp:posOffset>662940</wp:posOffset>
                  </wp:positionV>
                  <wp:extent cx="1167130" cy="731520"/>
                  <wp:effectExtent l="0" t="0" r="0" b="0"/>
                  <wp:wrapNone/>
                  <wp:docPr id="14" name="Picture 1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7130" cy="731520"/>
                          </a:xfrm>
                          <a:prstGeom prst="rect">
                            <a:avLst/>
                          </a:prstGeom>
                          <a:noFill/>
                        </pic:spPr>
                      </pic:pic>
                    </a:graphicData>
                  </a:graphic>
                  <wp14:sizeRelH relativeFrom="page">
                    <wp14:pctWidth>0</wp14:pctWidth>
                  </wp14:sizeRelH>
                  <wp14:sizeRelV relativeFrom="page">
                    <wp14:pctHeight>0</wp14:pctHeight>
                  </wp14:sizeRelV>
                </wp:anchor>
              </w:drawing>
            </w:r>
          </w:p>
        </w:tc>
      </w:tr>
      <w:tr w:rsidR="003D1094" w:rsidTr="003D1094">
        <w:trPr>
          <w:trHeight w:val="736"/>
        </w:trPr>
        <w:tc>
          <w:tcPr>
            <w:tcW w:w="2625" w:type="dxa"/>
            <w:tcBorders>
              <w:top w:val="nil"/>
              <w:left w:val="nil"/>
              <w:bottom w:val="nil"/>
              <w:right w:val="single" w:sz="12" w:space="0" w:color="FF0000"/>
            </w:tcBorders>
            <w:tcMar>
              <w:top w:w="0" w:type="dxa"/>
              <w:left w:w="108" w:type="dxa"/>
              <w:bottom w:w="0" w:type="dxa"/>
              <w:right w:w="108" w:type="dxa"/>
            </w:tcMar>
            <w:vAlign w:val="bottom"/>
          </w:tcPr>
          <w:p w:rsidR="003D1094" w:rsidRDefault="003D1094">
            <w:pPr>
              <w:jc w:val="center"/>
              <w:rPr>
                <w:rFonts w:ascii="Arial" w:hAnsi="Arial" w:cs="Arial"/>
                <w:b/>
                <w:bCs/>
                <w:color w:val="000000"/>
                <w:sz w:val="16"/>
                <w:szCs w:val="16"/>
                <w:lang w:val="en-US" w:eastAsia="en-GB"/>
              </w:rPr>
            </w:pPr>
            <w:r>
              <w:rPr>
                <w:noProof/>
                <w:color w:val="000000"/>
                <w:sz w:val="24"/>
                <w:szCs w:val="24"/>
                <w:lang w:eastAsia="en-GB"/>
              </w:rPr>
              <w:drawing>
                <wp:inline distT="0" distB="0" distL="0" distR="0">
                  <wp:extent cx="285750" cy="285750"/>
                  <wp:effectExtent l="0" t="0" r="0" b="0"/>
                  <wp:docPr id="11" name="Picture 11" descr="cid:image004.png@01D2B1EF.FA1E855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D2B1EF.FA1E855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Pr>
                <w:noProof/>
                <w:color w:val="000000"/>
                <w:sz w:val="24"/>
                <w:szCs w:val="24"/>
                <w:lang w:eastAsia="en-GB"/>
              </w:rPr>
              <w:drawing>
                <wp:inline distT="0" distB="0" distL="0" distR="0">
                  <wp:extent cx="285750" cy="285750"/>
                  <wp:effectExtent l="0" t="0" r="0" b="0"/>
                  <wp:docPr id="10" name="Picture 10" descr="cid:image005.png@01D2B1EF.FA1E855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5.png@01D2B1EF.FA1E855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Pr>
                <w:noProof/>
                <w:color w:val="000000"/>
                <w:sz w:val="24"/>
                <w:szCs w:val="24"/>
                <w:lang w:eastAsia="en-GB"/>
              </w:rPr>
              <w:drawing>
                <wp:inline distT="0" distB="0" distL="0" distR="0">
                  <wp:extent cx="285750" cy="285750"/>
                  <wp:effectExtent l="0" t="0" r="0" b="0"/>
                  <wp:docPr id="9" name="Picture 9" descr="cid:image006.png@01D2B1EF.FA1E855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6.png@01D2B1EF.FA1E855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3D1094" w:rsidRDefault="003D1094">
            <w:pPr>
              <w:jc w:val="center"/>
              <w:rPr>
                <w:rFonts w:ascii="Arial" w:hAnsi="Arial" w:cs="Arial"/>
                <w:b/>
                <w:bCs/>
                <w:color w:val="000000"/>
                <w:sz w:val="6"/>
                <w:szCs w:val="6"/>
                <w:lang w:val="en-US" w:eastAsia="en-GB"/>
              </w:rPr>
            </w:pPr>
          </w:p>
          <w:p w:rsidR="003D1094" w:rsidRDefault="003D1094">
            <w:pPr>
              <w:jc w:val="center"/>
              <w:rPr>
                <w:color w:val="000000"/>
                <w:sz w:val="16"/>
                <w:szCs w:val="16"/>
                <w:lang w:eastAsia="en-GB"/>
              </w:rPr>
            </w:pPr>
            <w:hyperlink r:id="rId19" w:history="1">
              <w:r>
                <w:rPr>
                  <w:rStyle w:val="Hyperlink"/>
                  <w:rFonts w:ascii="Arial" w:hAnsi="Arial" w:cs="Arial"/>
                  <w:b/>
                  <w:bCs/>
                  <w:color w:val="000000"/>
                  <w:sz w:val="16"/>
                  <w:szCs w:val="16"/>
                  <w:lang w:val="en-US" w:eastAsia="en-GB"/>
                </w:rPr>
                <w:t>www.365alive.co.uk</w:t>
              </w:r>
            </w:hyperlink>
          </w:p>
          <w:p w:rsidR="003D1094" w:rsidRDefault="003D1094">
            <w:pPr>
              <w:jc w:val="center"/>
              <w:rPr>
                <w:color w:val="000000"/>
                <w:sz w:val="12"/>
                <w:szCs w:val="12"/>
              </w:rPr>
            </w:pPr>
          </w:p>
        </w:tc>
        <w:tc>
          <w:tcPr>
            <w:tcW w:w="6447" w:type="dxa"/>
            <w:tcMar>
              <w:top w:w="0" w:type="dxa"/>
              <w:left w:w="85" w:type="dxa"/>
              <w:bottom w:w="0" w:type="dxa"/>
              <w:right w:w="0" w:type="dxa"/>
            </w:tcMar>
          </w:tcPr>
          <w:p w:rsidR="003D1094" w:rsidRDefault="003D1094">
            <w:pPr>
              <w:autoSpaceDE w:val="0"/>
              <w:autoSpaceDN w:val="0"/>
              <w:spacing w:line="276" w:lineRule="auto"/>
              <w:rPr>
                <w:rFonts w:ascii="ArialMT" w:hAnsi="ArialMT"/>
                <w:color w:val="000000"/>
                <w:sz w:val="24"/>
                <w:szCs w:val="24"/>
                <w:lang w:val="en-US" w:eastAsia="en-GB"/>
              </w:rPr>
            </w:pPr>
            <w:r>
              <w:rPr>
                <w:rFonts w:ascii="ArialMT" w:hAnsi="ArialMT"/>
                <w:noProof/>
                <w:color w:val="000000"/>
                <w:position w:val="-6"/>
                <w:sz w:val="24"/>
                <w:szCs w:val="24"/>
                <w:lang w:eastAsia="en-GB"/>
              </w:rPr>
              <w:drawing>
                <wp:inline distT="0" distB="0" distL="0" distR="0">
                  <wp:extent cx="180975" cy="180975"/>
                  <wp:effectExtent l="0" t="0" r="9525" b="9525"/>
                  <wp:docPr id="8" name="Picture 8" descr="cid:image008.png@01D2B1EF.FA1E8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8.png@01D2B1EF.FA1E855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rFonts w:ascii="ArialMT" w:hAnsi="ArialMT"/>
                <w:color w:val="000000"/>
                <w:sz w:val="24"/>
                <w:szCs w:val="24"/>
                <w:lang w:val="en-US" w:eastAsia="en-GB"/>
              </w:rPr>
              <w:t xml:space="preserve">  </w:t>
            </w:r>
            <w:r>
              <w:rPr>
                <w:rFonts w:ascii="Arial" w:hAnsi="Arial" w:cs="Arial"/>
                <w:color w:val="000000"/>
                <w:sz w:val="24"/>
                <w:szCs w:val="24"/>
                <w:lang w:val="en-US" w:eastAsia="en-GB"/>
              </w:rPr>
              <w:t>07796941346</w:t>
            </w:r>
          </w:p>
          <w:p w:rsidR="003D1094" w:rsidRDefault="003D1094">
            <w:pPr>
              <w:autoSpaceDE w:val="0"/>
              <w:autoSpaceDN w:val="0"/>
              <w:spacing w:line="276" w:lineRule="auto"/>
              <w:rPr>
                <w:rFonts w:ascii="ArialMT" w:hAnsi="ArialMT"/>
                <w:color w:val="000000"/>
                <w:sz w:val="24"/>
                <w:szCs w:val="24"/>
                <w:lang w:val="en-US" w:eastAsia="en-GB"/>
              </w:rPr>
            </w:pPr>
            <w:r>
              <w:rPr>
                <w:rFonts w:ascii="ArialMT" w:hAnsi="ArialMT"/>
                <w:noProof/>
                <w:color w:val="000000"/>
                <w:position w:val="-6"/>
                <w:sz w:val="24"/>
                <w:szCs w:val="24"/>
                <w:lang w:eastAsia="en-GB"/>
              </w:rPr>
              <w:drawing>
                <wp:inline distT="0" distB="0" distL="0" distR="0">
                  <wp:extent cx="180975" cy="180975"/>
                  <wp:effectExtent l="0" t="0" r="9525" b="9525"/>
                  <wp:docPr id="7" name="Picture 7" descr="cid:image010.png@01D2B1EF.FA1E8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10.png@01D2B1EF.FA1E855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rFonts w:ascii="ArialMT" w:hAnsi="ArialMT"/>
                <w:color w:val="000000"/>
                <w:sz w:val="24"/>
                <w:szCs w:val="24"/>
                <w:lang w:val="en-US" w:eastAsia="en-GB"/>
              </w:rPr>
              <w:t xml:space="preserve">  </w:t>
            </w:r>
            <w:hyperlink r:id="rId24" w:history="1">
              <w:r>
                <w:rPr>
                  <w:rStyle w:val="Hyperlink"/>
                  <w:rFonts w:ascii="ArialMT" w:hAnsi="ArialMT"/>
                  <w:sz w:val="24"/>
                  <w:szCs w:val="24"/>
                  <w:lang w:val="en-US" w:eastAsia="en-GB"/>
                </w:rPr>
                <w:t>steve.cook@oxfordshire.go.uk</w:t>
              </w:r>
            </w:hyperlink>
          </w:p>
          <w:p w:rsidR="003D1094" w:rsidRDefault="003D1094">
            <w:pPr>
              <w:autoSpaceDE w:val="0"/>
              <w:autoSpaceDN w:val="0"/>
              <w:spacing w:line="276" w:lineRule="auto"/>
              <w:rPr>
                <w:rFonts w:ascii="ArialMT" w:hAnsi="ArialMT"/>
                <w:color w:val="000000"/>
                <w:sz w:val="24"/>
                <w:szCs w:val="24"/>
                <w:lang w:val="en-US" w:eastAsia="en-GB"/>
              </w:rPr>
            </w:pPr>
          </w:p>
          <w:p w:rsidR="003D1094" w:rsidRDefault="003D1094">
            <w:pPr>
              <w:autoSpaceDE w:val="0"/>
              <w:autoSpaceDN w:val="0"/>
              <w:spacing w:line="276" w:lineRule="auto"/>
              <w:rPr>
                <w:rFonts w:ascii="ArialMT" w:hAnsi="ArialMT"/>
                <w:color w:val="000000"/>
                <w:sz w:val="24"/>
                <w:szCs w:val="24"/>
                <w:lang w:val="en-US" w:eastAsia="en-GB"/>
              </w:rPr>
            </w:pPr>
          </w:p>
          <w:p w:rsidR="003D1094" w:rsidRDefault="003D1094">
            <w:pPr>
              <w:rPr>
                <w:color w:val="000000"/>
                <w:sz w:val="2"/>
                <w:szCs w:val="2"/>
                <w:lang w:val="en-US"/>
              </w:rPr>
            </w:pPr>
          </w:p>
        </w:tc>
        <w:tc>
          <w:tcPr>
            <w:tcW w:w="0" w:type="auto"/>
            <w:vMerge/>
            <w:vAlign w:val="center"/>
            <w:hideMark/>
          </w:tcPr>
          <w:p w:rsidR="003D1094" w:rsidRDefault="003D1094">
            <w:pPr>
              <w:rPr>
                <w:color w:val="000000"/>
                <w:sz w:val="24"/>
                <w:szCs w:val="24"/>
                <w:lang w:val="en-US" w:eastAsia="en-GB"/>
              </w:rPr>
            </w:pPr>
          </w:p>
        </w:tc>
      </w:tr>
    </w:tbl>
    <w:p w:rsidR="003D1094" w:rsidRDefault="003D1094" w:rsidP="003D1094">
      <w:pPr>
        <w:rPr>
          <w:color w:val="000000"/>
          <w:lang w:eastAsia="en-GB"/>
        </w:rPr>
      </w:pPr>
    </w:p>
    <w:p w:rsidR="003D1094" w:rsidRDefault="003D1094" w:rsidP="003D1094">
      <w:pPr>
        <w:rPr>
          <w:rFonts w:ascii="Arial" w:hAnsi="Arial" w:cs="Arial"/>
          <w:color w:val="000000"/>
          <w:sz w:val="24"/>
          <w:szCs w:val="24"/>
        </w:rPr>
      </w:pPr>
    </w:p>
    <w:p w:rsidR="003D1094" w:rsidRDefault="003D1094" w:rsidP="003D1094">
      <w:pPr>
        <w:outlineLvl w:val="0"/>
        <w:rPr>
          <w:lang w:val="en-US" w:eastAsia="en-GB"/>
        </w:rPr>
      </w:pPr>
      <w:r>
        <w:rPr>
          <w:b/>
          <w:bCs/>
          <w:lang w:val="en-US" w:eastAsia="en-GB"/>
        </w:rPr>
        <w:t>From:</w:t>
      </w:r>
      <w:r>
        <w:rPr>
          <w:lang w:val="en-US" w:eastAsia="en-GB"/>
        </w:rPr>
        <w:t xml:space="preserve"> Linda Griffiths [</w:t>
      </w:r>
      <w:hyperlink r:id="rId25" w:history="1">
        <w:r>
          <w:rPr>
            <w:rStyle w:val="Hyperlink"/>
            <w:lang w:val="en-US" w:eastAsia="en-GB"/>
          </w:rPr>
          <w:t>mailto:Linda.Griffiths@cherwellandsouthnorthants.gov.uk</w:t>
        </w:r>
      </w:hyperlink>
      <w:r>
        <w:rPr>
          <w:lang w:val="en-US" w:eastAsia="en-GB"/>
        </w:rPr>
        <w:t xml:space="preserve">] </w:t>
      </w:r>
      <w:r>
        <w:rPr>
          <w:lang w:val="en-US" w:eastAsia="en-GB"/>
        </w:rPr>
        <w:br/>
      </w:r>
      <w:r>
        <w:rPr>
          <w:b/>
          <w:bCs/>
          <w:lang w:val="en-US" w:eastAsia="en-GB"/>
        </w:rPr>
        <w:t>Sent:</w:t>
      </w:r>
      <w:r>
        <w:rPr>
          <w:lang w:val="en-US" w:eastAsia="en-GB"/>
        </w:rPr>
        <w:t xml:space="preserve"> 17 January 2018 08:20</w:t>
      </w:r>
      <w:r>
        <w:rPr>
          <w:lang w:val="en-US" w:eastAsia="en-GB"/>
        </w:rPr>
        <w:br/>
      </w:r>
      <w:r>
        <w:rPr>
          <w:b/>
          <w:bCs/>
          <w:lang w:val="en-US" w:eastAsia="en-GB"/>
        </w:rPr>
        <w:t>To:</w:t>
      </w:r>
      <w:r>
        <w:rPr>
          <w:lang w:val="en-US" w:eastAsia="en-GB"/>
        </w:rPr>
        <w:t xml:space="preserve"> Cook, Steve - Fire and Rescue Service &lt;</w:t>
      </w:r>
      <w:hyperlink r:id="rId26" w:history="1">
        <w:r>
          <w:rPr>
            <w:rStyle w:val="Hyperlink"/>
            <w:lang w:val="en-US" w:eastAsia="en-GB"/>
          </w:rPr>
          <w:t>Steve.Cook@Oxfordshire.gov.uk</w:t>
        </w:r>
      </w:hyperlink>
      <w:r>
        <w:rPr>
          <w:lang w:val="en-US" w:eastAsia="en-GB"/>
        </w:rPr>
        <w:t>&gt;</w:t>
      </w:r>
      <w:r>
        <w:rPr>
          <w:lang w:val="en-US" w:eastAsia="en-GB"/>
        </w:rPr>
        <w:br/>
      </w:r>
      <w:r>
        <w:rPr>
          <w:b/>
          <w:bCs/>
          <w:lang w:val="en-US" w:eastAsia="en-GB"/>
        </w:rPr>
        <w:t>Subject:</w:t>
      </w:r>
      <w:r>
        <w:rPr>
          <w:lang w:val="en-US" w:eastAsia="en-GB"/>
        </w:rPr>
        <w:t xml:space="preserve"> FW: New Consultation Fire hydrant Condition 18/00013/DISC Land South West Of Bicester Adjoining Oxford Road </w:t>
      </w:r>
    </w:p>
    <w:p w:rsidR="003D1094" w:rsidRDefault="003D1094" w:rsidP="003D1094"/>
    <w:p w:rsidR="003D1094" w:rsidRDefault="003D1094" w:rsidP="003D1094">
      <w:pPr>
        <w:rPr>
          <w:color w:val="1F497D"/>
        </w:rPr>
      </w:pPr>
      <w:r>
        <w:rPr>
          <w:color w:val="1F497D"/>
        </w:rPr>
        <w:t>Good Morning Steve</w:t>
      </w:r>
    </w:p>
    <w:p w:rsidR="003D1094" w:rsidRDefault="003D1094" w:rsidP="003D1094">
      <w:pPr>
        <w:rPr>
          <w:color w:val="1F497D"/>
        </w:rPr>
      </w:pPr>
      <w:r>
        <w:rPr>
          <w:color w:val="1F497D"/>
        </w:rPr>
        <w:t>Plan number220920-KME-MU04 appears to show the positions of fire hydrants.</w:t>
      </w:r>
    </w:p>
    <w:p w:rsidR="003D1094" w:rsidRDefault="003D1094" w:rsidP="003D1094">
      <w:pPr>
        <w:rPr>
          <w:color w:val="1F497D"/>
        </w:rPr>
      </w:pPr>
    </w:p>
    <w:p w:rsidR="003D1094" w:rsidRDefault="003D1094" w:rsidP="003D1094">
      <w:pPr>
        <w:rPr>
          <w:color w:val="1F497D"/>
        </w:rPr>
      </w:pPr>
      <w:r>
        <w:rPr>
          <w:color w:val="1F497D"/>
        </w:rPr>
        <w:t>Kind regards</w:t>
      </w:r>
    </w:p>
    <w:p w:rsidR="003D1094" w:rsidRDefault="003D1094" w:rsidP="003D1094">
      <w:pPr>
        <w:rPr>
          <w:color w:val="1F497D"/>
        </w:rPr>
      </w:pPr>
      <w:r>
        <w:rPr>
          <w:color w:val="1F497D"/>
        </w:rPr>
        <w:t>Linda</w:t>
      </w:r>
    </w:p>
    <w:p w:rsidR="003D1094" w:rsidRDefault="003D1094" w:rsidP="003D1094">
      <w:pPr>
        <w:rPr>
          <w:color w:val="1F497D"/>
        </w:rPr>
      </w:pPr>
    </w:p>
    <w:p w:rsidR="003D1094" w:rsidRDefault="003D1094" w:rsidP="003D1094">
      <w:pPr>
        <w:spacing w:before="100" w:beforeAutospacing="1" w:after="100" w:afterAutospacing="1"/>
        <w:rPr>
          <w:rFonts w:ascii="Times New Roman" w:hAnsi="Times New Roman" w:cs="Times New Roman"/>
          <w:color w:val="1F497D"/>
          <w:sz w:val="24"/>
          <w:szCs w:val="24"/>
          <w:lang w:eastAsia="en-GB"/>
        </w:rPr>
      </w:pPr>
      <w:r>
        <w:rPr>
          <w:rFonts w:ascii="Arial" w:hAnsi="Arial" w:cs="Arial"/>
          <w:b/>
          <w:bCs/>
          <w:color w:val="1F497D"/>
          <w:sz w:val="20"/>
          <w:szCs w:val="20"/>
          <w:lang w:eastAsia="en-GB"/>
        </w:rPr>
        <w:t xml:space="preserve">Linda </w:t>
      </w:r>
      <w:proofErr w:type="spellStart"/>
      <w:r>
        <w:rPr>
          <w:rFonts w:ascii="Arial" w:hAnsi="Arial" w:cs="Arial"/>
          <w:b/>
          <w:bCs/>
          <w:color w:val="1F497D"/>
          <w:sz w:val="20"/>
          <w:szCs w:val="20"/>
          <w:lang w:eastAsia="en-GB"/>
        </w:rPr>
        <w:t>Griffths</w:t>
      </w:r>
      <w:proofErr w:type="spellEnd"/>
      <w:r>
        <w:rPr>
          <w:rFonts w:ascii="Arial" w:hAnsi="Arial" w:cs="Arial"/>
          <w:b/>
          <w:bCs/>
          <w:color w:val="1F497D"/>
          <w:sz w:val="20"/>
          <w:szCs w:val="20"/>
          <w:lang w:eastAsia="en-GB"/>
        </w:rPr>
        <w:t xml:space="preserve"> BA (Hons) MRTPI</w:t>
      </w:r>
      <w:r>
        <w:rPr>
          <w:rFonts w:ascii="Times New Roman" w:hAnsi="Times New Roman" w:cs="Times New Roman"/>
          <w:color w:val="1F497D"/>
          <w:sz w:val="24"/>
          <w:szCs w:val="24"/>
          <w:lang w:eastAsia="en-GB"/>
        </w:rPr>
        <w:br/>
      </w:r>
      <w:r>
        <w:rPr>
          <w:rFonts w:ascii="Arial" w:hAnsi="Arial" w:cs="Arial"/>
          <w:color w:val="1F497D"/>
          <w:sz w:val="20"/>
          <w:szCs w:val="20"/>
          <w:lang w:eastAsia="en-GB"/>
        </w:rPr>
        <w:t>Principal Planning Officer (Major Developments)</w:t>
      </w:r>
      <w:r>
        <w:rPr>
          <w:rFonts w:ascii="Times New Roman" w:hAnsi="Times New Roman" w:cs="Times New Roman"/>
          <w:color w:val="1F497D"/>
          <w:sz w:val="24"/>
          <w:szCs w:val="24"/>
          <w:lang w:eastAsia="en-GB"/>
        </w:rPr>
        <w:br/>
      </w:r>
      <w:r>
        <w:rPr>
          <w:rFonts w:ascii="Arial" w:hAnsi="Arial" w:cs="Arial"/>
          <w:color w:val="1F497D"/>
          <w:sz w:val="20"/>
          <w:szCs w:val="20"/>
          <w:lang w:eastAsia="en-GB"/>
        </w:rPr>
        <w:t>Public Protection &amp; Development Management</w:t>
      </w:r>
      <w:r>
        <w:rPr>
          <w:rFonts w:ascii="Times New Roman" w:hAnsi="Times New Roman" w:cs="Times New Roman"/>
          <w:color w:val="1F497D"/>
          <w:sz w:val="24"/>
          <w:szCs w:val="24"/>
          <w:lang w:eastAsia="en-GB"/>
        </w:rPr>
        <w:br/>
      </w:r>
      <w:r>
        <w:rPr>
          <w:rFonts w:ascii="Arial" w:hAnsi="Arial" w:cs="Arial"/>
          <w:color w:val="1F497D"/>
          <w:sz w:val="20"/>
          <w:szCs w:val="20"/>
          <w:lang w:eastAsia="en-GB"/>
        </w:rPr>
        <w:t>Cherwell District Council</w:t>
      </w:r>
      <w:r>
        <w:rPr>
          <w:rFonts w:ascii="Times New Roman" w:hAnsi="Times New Roman" w:cs="Times New Roman"/>
          <w:color w:val="1F497D"/>
          <w:sz w:val="24"/>
          <w:szCs w:val="24"/>
          <w:lang w:eastAsia="en-GB"/>
        </w:rPr>
        <w:br/>
      </w:r>
      <w:r>
        <w:rPr>
          <w:rFonts w:ascii="Arial" w:hAnsi="Arial" w:cs="Arial"/>
          <w:color w:val="1F497D"/>
          <w:sz w:val="20"/>
          <w:szCs w:val="20"/>
          <w:lang w:eastAsia="en-GB"/>
        </w:rPr>
        <w:t>Ext 7998</w:t>
      </w:r>
      <w:r>
        <w:rPr>
          <w:rFonts w:ascii="Times New Roman" w:hAnsi="Times New Roman" w:cs="Times New Roman"/>
          <w:color w:val="1F497D"/>
          <w:sz w:val="24"/>
          <w:szCs w:val="24"/>
          <w:lang w:eastAsia="en-GB"/>
        </w:rPr>
        <w:br/>
      </w:r>
      <w:r>
        <w:rPr>
          <w:rFonts w:ascii="Arial" w:hAnsi="Arial" w:cs="Arial"/>
          <w:color w:val="1F497D"/>
          <w:sz w:val="20"/>
          <w:szCs w:val="20"/>
          <w:lang w:eastAsia="en-GB"/>
        </w:rPr>
        <w:t>Direct Dial 01295 227998</w:t>
      </w:r>
      <w:r>
        <w:rPr>
          <w:rFonts w:ascii="Times New Roman" w:hAnsi="Times New Roman" w:cs="Times New Roman"/>
          <w:color w:val="1F497D"/>
          <w:sz w:val="24"/>
          <w:szCs w:val="24"/>
          <w:lang w:eastAsia="en-GB"/>
        </w:rPr>
        <w:br/>
      </w:r>
      <w:hyperlink r:id="rId27" w:history="1">
        <w:r>
          <w:rPr>
            <w:rStyle w:val="Hyperlink"/>
            <w:rFonts w:ascii="Arial" w:hAnsi="Arial" w:cs="Arial"/>
            <w:sz w:val="20"/>
            <w:szCs w:val="20"/>
            <w:lang w:eastAsia="en-GB"/>
          </w:rPr>
          <w:t>mailto:linda.griffiths@cherwell-dc.gov.uk</w:t>
        </w:r>
      </w:hyperlink>
      <w:r>
        <w:rPr>
          <w:rFonts w:ascii="Times New Roman" w:hAnsi="Times New Roman" w:cs="Times New Roman"/>
          <w:color w:val="1F497D"/>
          <w:sz w:val="24"/>
          <w:szCs w:val="24"/>
          <w:lang w:eastAsia="en-GB"/>
        </w:rPr>
        <w:br/>
      </w:r>
      <w:hyperlink r:id="rId28" w:history="1">
        <w:r>
          <w:rPr>
            <w:rStyle w:val="Hyperlink"/>
            <w:rFonts w:ascii="Arial" w:hAnsi="Arial" w:cs="Arial"/>
            <w:sz w:val="20"/>
            <w:szCs w:val="20"/>
            <w:lang w:eastAsia="en-GB"/>
          </w:rPr>
          <w:t>www.cherwell.gov.uk</w:t>
        </w:r>
      </w:hyperlink>
      <w:r>
        <w:rPr>
          <w:rFonts w:ascii="Times New Roman" w:hAnsi="Times New Roman" w:cs="Times New Roman"/>
          <w:color w:val="1F497D"/>
          <w:sz w:val="24"/>
          <w:szCs w:val="24"/>
          <w:lang w:eastAsia="en-GB"/>
        </w:rPr>
        <w:t xml:space="preserve"> </w:t>
      </w:r>
    </w:p>
    <w:p w:rsidR="003D1094" w:rsidRDefault="003D1094" w:rsidP="003D1094">
      <w:pPr>
        <w:rPr>
          <w:color w:val="1F497D"/>
        </w:rPr>
      </w:pPr>
    </w:p>
    <w:p w:rsidR="003D1094" w:rsidRDefault="003D1094" w:rsidP="003D1094">
      <w:pPr>
        <w:rPr>
          <w:color w:val="1F497D"/>
        </w:rPr>
      </w:pPr>
    </w:p>
    <w:p w:rsidR="003D1094" w:rsidRDefault="003D1094" w:rsidP="003D1094">
      <w:pPr>
        <w:rPr>
          <w:color w:val="1F497D"/>
        </w:rPr>
      </w:pPr>
    </w:p>
    <w:p w:rsidR="003D1094" w:rsidRDefault="003D1094" w:rsidP="003D1094">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Planning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16 January 2018 17:27</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Linda Griffiths</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FW: New Consultation Fire hydrant Condition 18/00013/DISC Land South West Of Bicester Adjoining Oxford Road </w:t>
      </w:r>
    </w:p>
    <w:p w:rsidR="003D1094" w:rsidRDefault="003D1094" w:rsidP="003D1094"/>
    <w:p w:rsidR="003D1094" w:rsidRDefault="003D1094" w:rsidP="003D1094">
      <w:pPr>
        <w:rPr>
          <w:color w:val="1F497D"/>
        </w:rPr>
      </w:pPr>
    </w:p>
    <w:p w:rsidR="003D1094" w:rsidRDefault="003D1094" w:rsidP="003D1094">
      <w:pPr>
        <w:rPr>
          <w:color w:val="1F497D"/>
        </w:rPr>
      </w:pPr>
    </w:p>
    <w:p w:rsidR="003D1094" w:rsidRDefault="003D1094" w:rsidP="003D1094">
      <w:pPr>
        <w:rPr>
          <w:color w:val="1F497D"/>
          <w:lang w:eastAsia="en-GB"/>
        </w:rPr>
      </w:pPr>
      <w:r>
        <w:rPr>
          <w:color w:val="1F497D"/>
          <w:lang w:eastAsia="en-GB"/>
        </w:rPr>
        <w:t>Carolyn Mangnall</w:t>
      </w:r>
    </w:p>
    <w:p w:rsidR="003D1094" w:rsidRDefault="003D1094" w:rsidP="003D1094">
      <w:pPr>
        <w:rPr>
          <w:color w:val="1F497D"/>
          <w:lang w:eastAsia="en-GB"/>
        </w:rPr>
      </w:pPr>
      <w:r>
        <w:rPr>
          <w:color w:val="1F497D"/>
          <w:lang w:eastAsia="en-GB"/>
        </w:rPr>
        <w:t>Development Support Supervisor</w:t>
      </w:r>
    </w:p>
    <w:p w:rsidR="003D1094" w:rsidRDefault="003D1094" w:rsidP="003D1094">
      <w:pPr>
        <w:rPr>
          <w:color w:val="1F497D"/>
          <w:lang w:eastAsia="en-GB"/>
        </w:rPr>
      </w:pPr>
      <w:r>
        <w:rPr>
          <w:color w:val="1F497D"/>
          <w:lang w:eastAsia="en-GB"/>
        </w:rPr>
        <w:t>Development Directorate</w:t>
      </w:r>
    </w:p>
    <w:p w:rsidR="003D1094" w:rsidRDefault="003D1094" w:rsidP="003D1094">
      <w:pPr>
        <w:rPr>
          <w:color w:val="1F497D"/>
          <w:lang w:eastAsia="en-GB"/>
        </w:rPr>
      </w:pPr>
      <w:r>
        <w:rPr>
          <w:color w:val="1F497D"/>
          <w:lang w:eastAsia="en-GB"/>
        </w:rPr>
        <w:t>01295 221871</w:t>
      </w:r>
    </w:p>
    <w:p w:rsidR="003D1094" w:rsidRDefault="003D1094" w:rsidP="003D1094">
      <w:pPr>
        <w:rPr>
          <w:color w:val="1F497D"/>
          <w:lang w:eastAsia="en-GB"/>
        </w:rPr>
      </w:pPr>
      <w:proofErr w:type="spellStart"/>
      <w:r>
        <w:rPr>
          <w:color w:val="1F497D"/>
          <w:lang w:eastAsia="en-GB"/>
        </w:rPr>
        <w:t>Extn</w:t>
      </w:r>
      <w:proofErr w:type="spellEnd"/>
      <w:r>
        <w:rPr>
          <w:color w:val="1F497D"/>
          <w:lang w:eastAsia="en-GB"/>
        </w:rPr>
        <w:t xml:space="preserve"> 1871</w:t>
      </w:r>
    </w:p>
    <w:p w:rsidR="003D1094" w:rsidRDefault="003D1094" w:rsidP="003D1094">
      <w:pPr>
        <w:rPr>
          <w:color w:val="1F497D"/>
          <w:lang w:eastAsia="en-GB"/>
        </w:rPr>
      </w:pPr>
      <w:hyperlink r:id="rId29" w:history="1">
        <w:r>
          <w:rPr>
            <w:rStyle w:val="Hyperlink"/>
            <w:lang w:eastAsia="en-GB"/>
          </w:rPr>
          <w:t>carolyn.mangnall@cherwellandsouthnorthants.gov.uk</w:t>
        </w:r>
      </w:hyperlink>
    </w:p>
    <w:p w:rsidR="003D1094" w:rsidRDefault="003D1094" w:rsidP="003D1094">
      <w:pPr>
        <w:rPr>
          <w:color w:val="1F497D"/>
          <w:lang w:eastAsia="en-GB"/>
        </w:rPr>
      </w:pPr>
    </w:p>
    <w:p w:rsidR="003D1094" w:rsidRDefault="003D1094" w:rsidP="003D1094">
      <w:pPr>
        <w:rPr>
          <w:color w:val="1F497D"/>
          <w:lang w:eastAsia="en-GB"/>
        </w:rPr>
      </w:pPr>
      <w:r>
        <w:rPr>
          <w:color w:val="1F497D"/>
        </w:rPr>
        <w:t>‘</w:t>
      </w:r>
      <w:r>
        <w:rPr>
          <w:color w:val="1F497D"/>
          <w:lang w:eastAsia="en-GB"/>
        </w:rPr>
        <w:t xml:space="preserve">Details of applications are available to view through the Council’s Online Planning Service at </w:t>
      </w:r>
      <w:hyperlink r:id="rId30" w:history="1">
        <w:r>
          <w:rPr>
            <w:rStyle w:val="Hyperlink"/>
            <w:lang w:eastAsia="en-GB"/>
          </w:rPr>
          <w:t>http://www.publicaccess.cherwell.gov.uk/online-applications</w:t>
        </w:r>
      </w:hyperlink>
    </w:p>
    <w:p w:rsidR="003D1094" w:rsidRDefault="003D1094" w:rsidP="003D1094">
      <w:pPr>
        <w:rPr>
          <w:color w:val="1F497D"/>
          <w:lang w:eastAsia="en-GB"/>
        </w:rPr>
      </w:pPr>
      <w:r>
        <w:rPr>
          <w:color w:val="1F497D"/>
          <w:lang w:eastAsia="en-GB"/>
        </w:rPr>
        <w:t xml:space="preserve">Instructions on how to use the Public Access service to </w:t>
      </w:r>
      <w:r>
        <w:rPr>
          <w:b/>
          <w:bCs/>
          <w:color w:val="1F497D"/>
          <w:lang w:eastAsia="en-GB"/>
        </w:rPr>
        <w:t>view, comment on and keep track of applications</w:t>
      </w:r>
      <w:r>
        <w:rPr>
          <w:color w:val="1F497D"/>
          <w:lang w:eastAsia="en-GB"/>
        </w:rPr>
        <w:t xml:space="preserve"> can be found at </w:t>
      </w:r>
      <w:hyperlink r:id="rId31" w:history="1">
        <w:r>
          <w:rPr>
            <w:rStyle w:val="Hyperlink"/>
            <w:lang w:eastAsia="en-GB"/>
          </w:rPr>
          <w:t>http://www.cherwell.gov.uk/viewplanningapp</w:t>
        </w:r>
      </w:hyperlink>
      <w:r>
        <w:rPr>
          <w:color w:val="1F497D"/>
          <w:lang w:eastAsia="en-GB"/>
        </w:rPr>
        <w:t>’</w:t>
      </w:r>
    </w:p>
    <w:p w:rsidR="003D1094" w:rsidRDefault="003D1094" w:rsidP="003D1094">
      <w:pPr>
        <w:rPr>
          <w:color w:val="1F497D"/>
        </w:rPr>
      </w:pPr>
    </w:p>
    <w:p w:rsidR="003D1094" w:rsidRDefault="003D1094" w:rsidP="003D1094">
      <w:pPr>
        <w:rPr>
          <w:color w:val="1F497D"/>
          <w:lang w:eastAsia="en-GB"/>
        </w:rPr>
      </w:pPr>
      <w:r>
        <w:rPr>
          <w:color w:val="1F497D"/>
          <w:lang w:eastAsia="en-GB"/>
        </w:rPr>
        <w:t xml:space="preserve">Find us on Facebook </w:t>
      </w:r>
    </w:p>
    <w:p w:rsidR="003D1094" w:rsidRDefault="003D1094" w:rsidP="003D1094">
      <w:pPr>
        <w:rPr>
          <w:color w:val="1F497D"/>
          <w:lang w:eastAsia="en-GB"/>
        </w:rPr>
      </w:pPr>
      <w:hyperlink r:id="rId32" w:history="1">
        <w:r>
          <w:rPr>
            <w:rStyle w:val="Hyperlink"/>
            <w:lang w:eastAsia="en-GB"/>
          </w:rPr>
          <w:t>www.facebook.com/cherwelldistrictcouncil</w:t>
        </w:r>
      </w:hyperlink>
      <w:r>
        <w:rPr>
          <w:color w:val="1F497D"/>
          <w:lang w:eastAsia="en-GB"/>
        </w:rPr>
        <w:t xml:space="preserve">  </w:t>
      </w:r>
    </w:p>
    <w:p w:rsidR="003D1094" w:rsidRDefault="003D1094" w:rsidP="003D1094">
      <w:pPr>
        <w:rPr>
          <w:color w:val="1F497D"/>
          <w:lang w:eastAsia="en-GB"/>
        </w:rPr>
      </w:pPr>
    </w:p>
    <w:p w:rsidR="003D1094" w:rsidRDefault="003D1094" w:rsidP="003D1094">
      <w:pPr>
        <w:rPr>
          <w:color w:val="1F497D"/>
          <w:lang w:eastAsia="en-GB"/>
        </w:rPr>
      </w:pPr>
      <w:r>
        <w:rPr>
          <w:color w:val="1F497D"/>
          <w:lang w:eastAsia="en-GB"/>
        </w:rPr>
        <w:t xml:space="preserve">Follow us on Twitter </w:t>
      </w:r>
    </w:p>
    <w:p w:rsidR="003D1094" w:rsidRDefault="003D1094" w:rsidP="003D1094">
      <w:pPr>
        <w:rPr>
          <w:color w:val="1F497D"/>
          <w:lang w:eastAsia="en-GB"/>
        </w:rPr>
      </w:pPr>
      <w:r>
        <w:rPr>
          <w:color w:val="1F497D"/>
          <w:lang w:eastAsia="en-GB"/>
        </w:rPr>
        <w:t>@</w:t>
      </w:r>
      <w:proofErr w:type="spellStart"/>
      <w:r>
        <w:rPr>
          <w:color w:val="1F497D"/>
          <w:lang w:eastAsia="en-GB"/>
        </w:rPr>
        <w:t>cherwellcouncil</w:t>
      </w:r>
      <w:proofErr w:type="spellEnd"/>
    </w:p>
    <w:p w:rsidR="003D1094" w:rsidRDefault="003D1094" w:rsidP="003D1094">
      <w:pPr>
        <w:rPr>
          <w:color w:val="1F497D"/>
          <w:lang w:eastAsia="en-GB"/>
        </w:rPr>
      </w:pPr>
    </w:p>
    <w:p w:rsidR="003D1094" w:rsidRDefault="003D1094" w:rsidP="003D1094">
      <w:pPr>
        <w:rPr>
          <w:color w:val="1F497D"/>
        </w:rPr>
      </w:pPr>
    </w:p>
    <w:p w:rsidR="003D1094" w:rsidRDefault="003D1094" w:rsidP="003D1094">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Cook, Steve - Fire and Rescue Service [</w:t>
      </w:r>
      <w:hyperlink r:id="rId33" w:history="1">
        <w:r>
          <w:rPr>
            <w:rStyle w:val="Hyperlink"/>
            <w:rFonts w:ascii="Tahoma" w:hAnsi="Tahoma" w:cs="Tahoma"/>
            <w:sz w:val="20"/>
            <w:szCs w:val="20"/>
            <w:lang w:val="en-US" w:eastAsia="en-GB"/>
          </w:rPr>
          <w:t>mailto:Steve.Cook@Oxfordshire.gov.uk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16 January 2018 16:13</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Planning</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Graham, Joe - E&amp;E</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FW: New Consultation Fire hydrant Condition 18/00013/DISC Land South West Of Bicester Adjoining Oxford Road </w:t>
      </w:r>
    </w:p>
    <w:p w:rsidR="003D1094" w:rsidRDefault="003D1094" w:rsidP="003D1094"/>
    <w:p w:rsidR="003D1094" w:rsidRDefault="003D1094" w:rsidP="003D1094">
      <w:pPr>
        <w:rPr>
          <w:rFonts w:ascii="Arial" w:hAnsi="Arial" w:cs="Arial"/>
          <w:color w:val="000000"/>
          <w:sz w:val="24"/>
          <w:szCs w:val="24"/>
        </w:rPr>
      </w:pPr>
      <w:r>
        <w:rPr>
          <w:rFonts w:ascii="Arial" w:hAnsi="Arial" w:cs="Arial"/>
          <w:color w:val="000000"/>
          <w:sz w:val="24"/>
          <w:szCs w:val="24"/>
        </w:rPr>
        <w:t>Hi Linda</w:t>
      </w:r>
    </w:p>
    <w:p w:rsidR="003D1094" w:rsidRDefault="003D1094" w:rsidP="003D1094">
      <w:pPr>
        <w:rPr>
          <w:rFonts w:ascii="Arial" w:hAnsi="Arial" w:cs="Arial"/>
          <w:color w:val="000000"/>
          <w:sz w:val="24"/>
          <w:szCs w:val="24"/>
        </w:rPr>
      </w:pPr>
      <w:r>
        <w:rPr>
          <w:rFonts w:ascii="Arial" w:hAnsi="Arial" w:cs="Arial"/>
          <w:color w:val="000000"/>
          <w:sz w:val="24"/>
          <w:szCs w:val="24"/>
        </w:rPr>
        <w:t xml:space="preserve">I cannot see any plans relating to Hydrants, so I </w:t>
      </w:r>
      <w:proofErr w:type="spellStart"/>
      <w:r>
        <w:rPr>
          <w:rFonts w:ascii="Arial" w:hAnsi="Arial" w:cs="Arial"/>
          <w:color w:val="000000"/>
          <w:sz w:val="24"/>
          <w:szCs w:val="24"/>
        </w:rPr>
        <w:t>can not</w:t>
      </w:r>
      <w:proofErr w:type="spellEnd"/>
      <w:r>
        <w:rPr>
          <w:rFonts w:ascii="Arial" w:hAnsi="Arial" w:cs="Arial"/>
          <w:color w:val="000000"/>
          <w:sz w:val="24"/>
          <w:szCs w:val="24"/>
        </w:rPr>
        <w:t xml:space="preserve"> comment.</w:t>
      </w:r>
    </w:p>
    <w:p w:rsidR="003D1094" w:rsidRDefault="003D1094" w:rsidP="003D1094">
      <w:pPr>
        <w:rPr>
          <w:rFonts w:ascii="Arial" w:hAnsi="Arial" w:cs="Arial"/>
          <w:color w:val="000000"/>
          <w:sz w:val="24"/>
          <w:szCs w:val="24"/>
        </w:rPr>
      </w:pPr>
      <w:r>
        <w:rPr>
          <w:rFonts w:ascii="Arial" w:hAnsi="Arial" w:cs="Arial"/>
          <w:color w:val="000000"/>
          <w:sz w:val="24"/>
          <w:szCs w:val="24"/>
        </w:rPr>
        <w:t>Regards</w:t>
      </w:r>
    </w:p>
    <w:p w:rsidR="003D1094" w:rsidRDefault="003D1094" w:rsidP="003D1094">
      <w:pPr>
        <w:rPr>
          <w:rFonts w:ascii="Arial" w:hAnsi="Arial" w:cs="Arial"/>
          <w:color w:val="000000"/>
          <w:sz w:val="24"/>
          <w:szCs w:val="24"/>
        </w:rPr>
      </w:pPr>
      <w:r>
        <w:rPr>
          <w:rFonts w:ascii="Arial" w:hAnsi="Arial" w:cs="Arial"/>
          <w:color w:val="000000"/>
          <w:sz w:val="24"/>
          <w:szCs w:val="24"/>
        </w:rPr>
        <w:t>Steve</w:t>
      </w:r>
    </w:p>
    <w:p w:rsidR="003D1094" w:rsidRDefault="003D1094" w:rsidP="003D1094">
      <w:pPr>
        <w:rPr>
          <w:rFonts w:ascii="Arial" w:hAnsi="Arial" w:cs="Arial"/>
          <w:color w:val="000000"/>
          <w:sz w:val="24"/>
          <w:szCs w:val="24"/>
        </w:rPr>
      </w:pPr>
    </w:p>
    <w:p w:rsidR="003D1094" w:rsidRDefault="003D1094" w:rsidP="003D1094">
      <w:pPr>
        <w:rPr>
          <w:rFonts w:ascii="Arial" w:hAnsi="Arial" w:cs="Arial"/>
          <w:color w:val="000000"/>
          <w:sz w:val="24"/>
          <w:szCs w:val="24"/>
        </w:rPr>
      </w:pPr>
    </w:p>
    <w:p w:rsidR="003D1094" w:rsidRDefault="003D1094" w:rsidP="003D1094">
      <w:pPr>
        <w:rPr>
          <w:rFonts w:ascii="Arial" w:hAnsi="Arial" w:cs="Arial"/>
          <w:color w:val="000000"/>
          <w:sz w:val="24"/>
          <w:szCs w:val="24"/>
        </w:rPr>
      </w:pPr>
    </w:p>
    <w:p w:rsidR="003D1094" w:rsidRDefault="003D1094" w:rsidP="003D1094">
      <w:pPr>
        <w:rPr>
          <w:color w:val="000000"/>
          <w:lang w:eastAsia="en-GB"/>
        </w:rPr>
      </w:pPr>
    </w:p>
    <w:tbl>
      <w:tblPr>
        <w:tblW w:w="11071" w:type="dxa"/>
        <w:tblCellMar>
          <w:left w:w="0" w:type="dxa"/>
          <w:right w:w="0" w:type="dxa"/>
        </w:tblCellMar>
        <w:tblLook w:val="04A0" w:firstRow="1" w:lastRow="0" w:firstColumn="1" w:lastColumn="0" w:noHBand="0" w:noVBand="1"/>
      </w:tblPr>
      <w:tblGrid>
        <w:gridCol w:w="2625"/>
        <w:gridCol w:w="6447"/>
        <w:gridCol w:w="1999"/>
      </w:tblGrid>
      <w:tr w:rsidR="003D1094" w:rsidTr="003D1094">
        <w:trPr>
          <w:trHeight w:val="2431"/>
        </w:trPr>
        <w:tc>
          <w:tcPr>
            <w:tcW w:w="2625" w:type="dxa"/>
            <w:tcBorders>
              <w:top w:val="nil"/>
              <w:left w:val="nil"/>
              <w:bottom w:val="nil"/>
              <w:right w:val="single" w:sz="12" w:space="0" w:color="FF0000"/>
            </w:tcBorders>
          </w:tcPr>
          <w:p w:rsidR="003D1094" w:rsidRDefault="003D1094">
            <w:pPr>
              <w:rPr>
                <w:color w:val="000000"/>
                <w:sz w:val="24"/>
                <w:szCs w:val="24"/>
                <w:lang w:eastAsia="en-GB"/>
              </w:rPr>
            </w:pPr>
            <w:r>
              <w:rPr>
                <w:noProof/>
                <w:color w:val="000000"/>
                <w:sz w:val="24"/>
                <w:szCs w:val="24"/>
                <w:lang w:eastAsia="en-GB"/>
              </w:rPr>
              <w:lastRenderedPageBreak/>
              <w:drawing>
                <wp:inline distT="0" distB="0" distL="0" distR="0">
                  <wp:extent cx="1657350" cy="504825"/>
                  <wp:effectExtent l="0" t="0" r="0" b="9525"/>
                  <wp:docPr id="6" name="Picture 6" descr="cid:image001.png@01D2B1EF.FA1E8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B1EF.FA1E855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657350" cy="504825"/>
                          </a:xfrm>
                          <a:prstGeom prst="rect">
                            <a:avLst/>
                          </a:prstGeom>
                          <a:noFill/>
                          <a:ln>
                            <a:noFill/>
                          </a:ln>
                        </pic:spPr>
                      </pic:pic>
                    </a:graphicData>
                  </a:graphic>
                </wp:inline>
              </w:drawing>
            </w:r>
          </w:p>
          <w:p w:rsidR="003D1094" w:rsidRDefault="003D1094">
            <w:pPr>
              <w:rPr>
                <w:color w:val="000000"/>
                <w:sz w:val="24"/>
                <w:szCs w:val="24"/>
                <w:lang w:eastAsia="en-GB"/>
              </w:rPr>
            </w:pPr>
          </w:p>
        </w:tc>
        <w:tc>
          <w:tcPr>
            <w:tcW w:w="6447" w:type="dxa"/>
            <w:tcMar>
              <w:top w:w="0" w:type="dxa"/>
              <w:left w:w="85" w:type="dxa"/>
              <w:bottom w:w="0" w:type="dxa"/>
              <w:right w:w="28" w:type="dxa"/>
            </w:tcMar>
          </w:tcPr>
          <w:p w:rsidR="003D1094" w:rsidRDefault="003D1094">
            <w:pPr>
              <w:autoSpaceDE w:val="0"/>
              <w:autoSpaceDN w:val="0"/>
              <w:rPr>
                <w:rFonts w:ascii="Arial" w:hAnsi="Arial" w:cs="Arial"/>
                <w:b/>
                <w:bCs/>
                <w:color w:val="000000"/>
                <w:position w:val="-26"/>
                <w:sz w:val="24"/>
                <w:szCs w:val="24"/>
                <w:lang w:val="en-US" w:eastAsia="en-GB"/>
              </w:rPr>
            </w:pPr>
            <w:r>
              <w:rPr>
                <w:rFonts w:ascii="Arial" w:hAnsi="Arial" w:cs="Arial"/>
                <w:b/>
                <w:bCs/>
                <w:color w:val="000000"/>
                <w:position w:val="-26"/>
                <w:sz w:val="24"/>
                <w:szCs w:val="24"/>
                <w:lang w:val="en-US" w:eastAsia="en-GB"/>
              </w:rPr>
              <w:t>Steve Cook</w:t>
            </w:r>
          </w:p>
          <w:p w:rsidR="003D1094" w:rsidRDefault="003D1094">
            <w:pPr>
              <w:autoSpaceDE w:val="0"/>
              <w:autoSpaceDN w:val="0"/>
              <w:rPr>
                <w:rFonts w:ascii="Arial" w:hAnsi="Arial" w:cs="Arial"/>
                <w:b/>
                <w:bCs/>
                <w:color w:val="000000"/>
                <w:position w:val="-8"/>
                <w:sz w:val="24"/>
                <w:szCs w:val="24"/>
                <w:lang w:val="en-US" w:eastAsia="en-GB"/>
              </w:rPr>
            </w:pPr>
            <w:r>
              <w:rPr>
                <w:rFonts w:ascii="Arial" w:hAnsi="Arial" w:cs="Arial"/>
                <w:b/>
                <w:bCs/>
                <w:color w:val="000000"/>
                <w:position w:val="-8"/>
                <w:sz w:val="24"/>
                <w:szCs w:val="24"/>
                <w:lang w:val="en-US" w:eastAsia="en-GB"/>
              </w:rPr>
              <w:t xml:space="preserve">Operations Assets Manager                 </w:t>
            </w:r>
          </w:p>
          <w:p w:rsidR="003D1094" w:rsidRDefault="003D1094">
            <w:pPr>
              <w:autoSpaceDE w:val="0"/>
              <w:autoSpaceDN w:val="0"/>
              <w:spacing w:line="288" w:lineRule="auto"/>
              <w:rPr>
                <w:rFonts w:ascii="Arial" w:hAnsi="Arial" w:cs="Arial"/>
                <w:color w:val="000000"/>
                <w:sz w:val="12"/>
                <w:szCs w:val="12"/>
                <w:lang w:val="en-US" w:eastAsia="en-GB"/>
              </w:rPr>
            </w:pPr>
          </w:p>
          <w:p w:rsidR="003D1094" w:rsidRDefault="003D1094">
            <w:pPr>
              <w:autoSpaceDE w:val="0"/>
              <w:autoSpaceDN w:val="0"/>
              <w:rPr>
                <w:rFonts w:ascii="Arial" w:hAnsi="Arial" w:cs="Arial"/>
                <w:color w:val="000000"/>
                <w:sz w:val="24"/>
                <w:szCs w:val="24"/>
                <w:lang w:val="en-US" w:eastAsia="en-GB"/>
              </w:rPr>
            </w:pPr>
            <w:proofErr w:type="spellStart"/>
            <w:r>
              <w:rPr>
                <w:rFonts w:ascii="Arial" w:hAnsi="Arial" w:cs="Arial"/>
                <w:color w:val="000000"/>
                <w:sz w:val="24"/>
                <w:szCs w:val="24"/>
                <w:lang w:val="en-US" w:eastAsia="en-GB"/>
              </w:rPr>
              <w:t>Oxfordshire</w:t>
            </w:r>
            <w:proofErr w:type="spellEnd"/>
            <w:r>
              <w:rPr>
                <w:rFonts w:ascii="Arial" w:hAnsi="Arial" w:cs="Arial"/>
                <w:color w:val="000000"/>
                <w:sz w:val="24"/>
                <w:szCs w:val="24"/>
                <w:lang w:val="en-US" w:eastAsia="en-GB"/>
              </w:rPr>
              <w:t xml:space="preserve"> County Council</w:t>
            </w:r>
          </w:p>
          <w:p w:rsidR="003D1094" w:rsidRDefault="003D1094">
            <w:pPr>
              <w:autoSpaceDE w:val="0"/>
              <w:autoSpaceDN w:val="0"/>
              <w:rPr>
                <w:rFonts w:ascii="Arial" w:hAnsi="Arial" w:cs="Arial"/>
                <w:color w:val="000000"/>
                <w:sz w:val="24"/>
                <w:szCs w:val="24"/>
                <w:lang w:val="en-US" w:eastAsia="en-GB"/>
              </w:rPr>
            </w:pPr>
            <w:r>
              <w:rPr>
                <w:rFonts w:ascii="Arial" w:hAnsi="Arial" w:cs="Arial"/>
                <w:color w:val="000000"/>
                <w:sz w:val="24"/>
                <w:szCs w:val="24"/>
                <w:lang w:val="en-US" w:eastAsia="en-GB"/>
              </w:rPr>
              <w:t>Fire &amp; Rescue Service Headquarters</w:t>
            </w:r>
          </w:p>
          <w:p w:rsidR="003D1094" w:rsidRDefault="003D1094">
            <w:pPr>
              <w:autoSpaceDE w:val="0"/>
              <w:autoSpaceDN w:val="0"/>
              <w:rPr>
                <w:rFonts w:ascii="Arial" w:hAnsi="Arial" w:cs="Arial"/>
                <w:color w:val="000000"/>
                <w:sz w:val="24"/>
                <w:szCs w:val="24"/>
                <w:lang w:val="en-US" w:eastAsia="en-GB"/>
              </w:rPr>
            </w:pPr>
            <w:r>
              <w:rPr>
                <w:rFonts w:ascii="Arial" w:hAnsi="Arial" w:cs="Arial"/>
                <w:color w:val="000000"/>
                <w:sz w:val="24"/>
                <w:szCs w:val="24"/>
                <w:lang w:val="en-US" w:eastAsia="en-GB"/>
              </w:rPr>
              <w:t>Sterling Road</w:t>
            </w:r>
          </w:p>
          <w:p w:rsidR="003D1094" w:rsidRDefault="003D1094">
            <w:pPr>
              <w:autoSpaceDE w:val="0"/>
              <w:autoSpaceDN w:val="0"/>
              <w:rPr>
                <w:rFonts w:ascii="Arial" w:hAnsi="Arial" w:cs="Arial"/>
                <w:color w:val="000000"/>
                <w:sz w:val="24"/>
                <w:szCs w:val="24"/>
                <w:lang w:val="en-US" w:eastAsia="en-GB"/>
              </w:rPr>
            </w:pPr>
            <w:proofErr w:type="spellStart"/>
            <w:r>
              <w:rPr>
                <w:rFonts w:ascii="Arial" w:hAnsi="Arial" w:cs="Arial"/>
                <w:color w:val="000000"/>
                <w:sz w:val="24"/>
                <w:szCs w:val="24"/>
                <w:lang w:val="en-US" w:eastAsia="en-GB"/>
              </w:rPr>
              <w:t>Kidlington</w:t>
            </w:r>
            <w:proofErr w:type="spellEnd"/>
          </w:p>
          <w:p w:rsidR="003D1094" w:rsidRDefault="003D1094">
            <w:pPr>
              <w:autoSpaceDE w:val="0"/>
              <w:autoSpaceDN w:val="0"/>
              <w:rPr>
                <w:rFonts w:ascii="Arial" w:hAnsi="Arial" w:cs="Arial"/>
                <w:color w:val="000000"/>
                <w:sz w:val="24"/>
                <w:szCs w:val="24"/>
                <w:lang w:val="en-US" w:eastAsia="en-GB"/>
              </w:rPr>
            </w:pPr>
            <w:r>
              <w:rPr>
                <w:rFonts w:ascii="Arial" w:hAnsi="Arial" w:cs="Arial"/>
                <w:color w:val="000000"/>
                <w:sz w:val="24"/>
                <w:szCs w:val="24"/>
                <w:lang w:val="en-US" w:eastAsia="en-GB"/>
              </w:rPr>
              <w:t>OX5 2DU</w:t>
            </w:r>
          </w:p>
          <w:p w:rsidR="003D1094" w:rsidRDefault="003D1094">
            <w:pPr>
              <w:rPr>
                <w:color w:val="000000"/>
                <w:sz w:val="24"/>
                <w:szCs w:val="24"/>
                <w:lang w:val="en-US"/>
              </w:rPr>
            </w:pPr>
          </w:p>
        </w:tc>
        <w:tc>
          <w:tcPr>
            <w:tcW w:w="1999" w:type="dxa"/>
            <w:vMerge w:val="restart"/>
            <w:tcMar>
              <w:top w:w="0" w:type="dxa"/>
              <w:left w:w="108" w:type="dxa"/>
              <w:bottom w:w="142" w:type="dxa"/>
              <w:right w:w="0" w:type="dxa"/>
            </w:tcMar>
            <w:vAlign w:val="bottom"/>
            <w:hideMark/>
          </w:tcPr>
          <w:p w:rsidR="003D1094" w:rsidRDefault="003D1094">
            <w:pPr>
              <w:jc w:val="right"/>
              <w:rPr>
                <w:color w:val="000000"/>
                <w:sz w:val="24"/>
                <w:szCs w:val="24"/>
                <w:lang w:val="en-US" w:eastAsia="en-GB"/>
              </w:rPr>
            </w:pPr>
            <w:r>
              <w:rPr>
                <w:noProof/>
                <w:lang w:eastAsia="en-GB"/>
              </w:rPr>
              <w:drawing>
                <wp:anchor distT="0" distB="0" distL="114300" distR="114300" simplePos="0" relativeHeight="251659264" behindDoc="0" locked="0" layoutInCell="1" allowOverlap="1">
                  <wp:simplePos x="0" y="0"/>
                  <wp:positionH relativeFrom="column">
                    <wp:align>right</wp:align>
                  </wp:positionH>
                  <wp:positionV relativeFrom="paragraph">
                    <wp:posOffset>662940</wp:posOffset>
                  </wp:positionV>
                  <wp:extent cx="1167130" cy="731520"/>
                  <wp:effectExtent l="0" t="0" r="0" b="0"/>
                  <wp:wrapNone/>
                  <wp:docPr id="13" name="Picture 1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7130" cy="731520"/>
                          </a:xfrm>
                          <a:prstGeom prst="rect">
                            <a:avLst/>
                          </a:prstGeom>
                          <a:noFill/>
                        </pic:spPr>
                      </pic:pic>
                    </a:graphicData>
                  </a:graphic>
                  <wp14:sizeRelH relativeFrom="page">
                    <wp14:pctWidth>0</wp14:pctWidth>
                  </wp14:sizeRelH>
                  <wp14:sizeRelV relativeFrom="page">
                    <wp14:pctHeight>0</wp14:pctHeight>
                  </wp14:sizeRelV>
                </wp:anchor>
              </w:drawing>
            </w:r>
          </w:p>
        </w:tc>
      </w:tr>
      <w:tr w:rsidR="003D1094" w:rsidTr="003D1094">
        <w:trPr>
          <w:trHeight w:val="736"/>
        </w:trPr>
        <w:tc>
          <w:tcPr>
            <w:tcW w:w="2625" w:type="dxa"/>
            <w:tcBorders>
              <w:top w:val="nil"/>
              <w:left w:val="nil"/>
              <w:bottom w:val="nil"/>
              <w:right w:val="single" w:sz="12" w:space="0" w:color="FF0000"/>
            </w:tcBorders>
            <w:tcMar>
              <w:top w:w="0" w:type="dxa"/>
              <w:left w:w="108" w:type="dxa"/>
              <w:bottom w:w="0" w:type="dxa"/>
              <w:right w:w="108" w:type="dxa"/>
            </w:tcMar>
            <w:vAlign w:val="bottom"/>
          </w:tcPr>
          <w:p w:rsidR="003D1094" w:rsidRDefault="003D1094">
            <w:pPr>
              <w:jc w:val="center"/>
              <w:rPr>
                <w:rFonts w:ascii="Arial" w:hAnsi="Arial" w:cs="Arial"/>
                <w:b/>
                <w:bCs/>
                <w:color w:val="000000"/>
                <w:sz w:val="16"/>
                <w:szCs w:val="16"/>
                <w:lang w:val="en-US" w:eastAsia="en-GB"/>
              </w:rPr>
            </w:pPr>
            <w:r>
              <w:rPr>
                <w:noProof/>
                <w:color w:val="000000"/>
                <w:sz w:val="24"/>
                <w:szCs w:val="24"/>
                <w:lang w:eastAsia="en-GB"/>
              </w:rPr>
              <w:drawing>
                <wp:inline distT="0" distB="0" distL="0" distR="0">
                  <wp:extent cx="285750" cy="285750"/>
                  <wp:effectExtent l="0" t="0" r="0" b="0"/>
                  <wp:docPr id="5" name="Picture 5" descr="cid:image004.png@01D2B1EF.FA1E855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D2B1EF.FA1E855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Pr>
                <w:noProof/>
                <w:color w:val="000000"/>
                <w:sz w:val="24"/>
                <w:szCs w:val="24"/>
                <w:lang w:eastAsia="en-GB"/>
              </w:rPr>
              <w:drawing>
                <wp:inline distT="0" distB="0" distL="0" distR="0">
                  <wp:extent cx="285750" cy="285750"/>
                  <wp:effectExtent l="0" t="0" r="0" b="0"/>
                  <wp:docPr id="4" name="Picture 4" descr="cid:image005.png@01D2B1EF.FA1E855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5.png@01D2B1EF.FA1E855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Pr>
                <w:noProof/>
                <w:color w:val="000000"/>
                <w:sz w:val="24"/>
                <w:szCs w:val="24"/>
                <w:lang w:eastAsia="en-GB"/>
              </w:rPr>
              <w:drawing>
                <wp:inline distT="0" distB="0" distL="0" distR="0">
                  <wp:extent cx="285750" cy="285750"/>
                  <wp:effectExtent l="0" t="0" r="0" b="0"/>
                  <wp:docPr id="3" name="Picture 3" descr="cid:image006.png@01D2B1EF.FA1E855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6.png@01D2B1EF.FA1E855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3D1094" w:rsidRDefault="003D1094">
            <w:pPr>
              <w:jc w:val="center"/>
              <w:rPr>
                <w:rFonts w:ascii="Arial" w:hAnsi="Arial" w:cs="Arial"/>
                <w:b/>
                <w:bCs/>
                <w:color w:val="000000"/>
                <w:sz w:val="6"/>
                <w:szCs w:val="6"/>
                <w:lang w:val="en-US" w:eastAsia="en-GB"/>
              </w:rPr>
            </w:pPr>
          </w:p>
          <w:p w:rsidR="003D1094" w:rsidRDefault="003D1094">
            <w:pPr>
              <w:jc w:val="center"/>
              <w:rPr>
                <w:color w:val="000000"/>
                <w:sz w:val="16"/>
                <w:szCs w:val="16"/>
                <w:lang w:eastAsia="en-GB"/>
              </w:rPr>
            </w:pPr>
            <w:hyperlink r:id="rId34" w:history="1">
              <w:r>
                <w:rPr>
                  <w:rStyle w:val="Hyperlink"/>
                  <w:rFonts w:ascii="Arial" w:hAnsi="Arial" w:cs="Arial"/>
                  <w:b/>
                  <w:bCs/>
                  <w:color w:val="000000"/>
                  <w:sz w:val="16"/>
                  <w:szCs w:val="16"/>
                  <w:lang w:val="en-US" w:eastAsia="en-GB"/>
                </w:rPr>
                <w:t>www.365alive.co.uk</w:t>
              </w:r>
            </w:hyperlink>
          </w:p>
          <w:p w:rsidR="003D1094" w:rsidRDefault="003D1094">
            <w:pPr>
              <w:jc w:val="center"/>
              <w:rPr>
                <w:color w:val="000000"/>
                <w:sz w:val="12"/>
                <w:szCs w:val="12"/>
              </w:rPr>
            </w:pPr>
          </w:p>
        </w:tc>
        <w:tc>
          <w:tcPr>
            <w:tcW w:w="6447" w:type="dxa"/>
            <w:tcMar>
              <w:top w:w="0" w:type="dxa"/>
              <w:left w:w="85" w:type="dxa"/>
              <w:bottom w:w="0" w:type="dxa"/>
              <w:right w:w="0" w:type="dxa"/>
            </w:tcMar>
          </w:tcPr>
          <w:p w:rsidR="003D1094" w:rsidRDefault="003D1094">
            <w:pPr>
              <w:autoSpaceDE w:val="0"/>
              <w:autoSpaceDN w:val="0"/>
              <w:spacing w:line="276" w:lineRule="auto"/>
              <w:rPr>
                <w:rFonts w:ascii="ArialMT" w:hAnsi="ArialMT"/>
                <w:color w:val="000000"/>
                <w:sz w:val="24"/>
                <w:szCs w:val="24"/>
                <w:lang w:val="en-US" w:eastAsia="en-GB"/>
              </w:rPr>
            </w:pPr>
            <w:r>
              <w:rPr>
                <w:rFonts w:ascii="ArialMT" w:hAnsi="ArialMT"/>
                <w:noProof/>
                <w:color w:val="000000"/>
                <w:position w:val="-6"/>
                <w:sz w:val="24"/>
                <w:szCs w:val="24"/>
                <w:lang w:eastAsia="en-GB"/>
              </w:rPr>
              <w:drawing>
                <wp:inline distT="0" distB="0" distL="0" distR="0">
                  <wp:extent cx="180975" cy="180975"/>
                  <wp:effectExtent l="0" t="0" r="9525" b="9525"/>
                  <wp:docPr id="2" name="Picture 2" descr="cid:image008.png@01D2B1EF.FA1E8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8.png@01D2B1EF.FA1E855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rFonts w:ascii="ArialMT" w:hAnsi="ArialMT"/>
                <w:color w:val="000000"/>
                <w:sz w:val="24"/>
                <w:szCs w:val="24"/>
                <w:lang w:val="en-US" w:eastAsia="en-GB"/>
              </w:rPr>
              <w:t xml:space="preserve">  </w:t>
            </w:r>
            <w:r>
              <w:rPr>
                <w:rFonts w:ascii="Arial" w:hAnsi="Arial" w:cs="Arial"/>
                <w:color w:val="000000"/>
                <w:sz w:val="24"/>
                <w:szCs w:val="24"/>
                <w:lang w:val="en-US" w:eastAsia="en-GB"/>
              </w:rPr>
              <w:t>07796941346</w:t>
            </w:r>
          </w:p>
          <w:p w:rsidR="003D1094" w:rsidRDefault="003D1094">
            <w:pPr>
              <w:autoSpaceDE w:val="0"/>
              <w:autoSpaceDN w:val="0"/>
              <w:spacing w:line="276" w:lineRule="auto"/>
              <w:rPr>
                <w:rFonts w:ascii="ArialMT" w:hAnsi="ArialMT"/>
                <w:color w:val="000000"/>
                <w:sz w:val="24"/>
                <w:szCs w:val="24"/>
                <w:lang w:val="en-US" w:eastAsia="en-GB"/>
              </w:rPr>
            </w:pPr>
            <w:r>
              <w:rPr>
                <w:rFonts w:ascii="ArialMT" w:hAnsi="ArialMT"/>
                <w:noProof/>
                <w:color w:val="000000"/>
                <w:position w:val="-6"/>
                <w:sz w:val="24"/>
                <w:szCs w:val="24"/>
                <w:lang w:eastAsia="en-GB"/>
              </w:rPr>
              <w:drawing>
                <wp:inline distT="0" distB="0" distL="0" distR="0">
                  <wp:extent cx="180975" cy="180975"/>
                  <wp:effectExtent l="0" t="0" r="9525" b="9525"/>
                  <wp:docPr id="1" name="Picture 1" descr="cid:image010.png@01D2B1EF.FA1E8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10.png@01D2B1EF.FA1E855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rFonts w:ascii="ArialMT" w:hAnsi="ArialMT"/>
                <w:color w:val="000000"/>
                <w:sz w:val="24"/>
                <w:szCs w:val="24"/>
                <w:lang w:val="en-US" w:eastAsia="en-GB"/>
              </w:rPr>
              <w:t xml:space="preserve">  </w:t>
            </w:r>
            <w:hyperlink r:id="rId35" w:history="1">
              <w:r>
                <w:rPr>
                  <w:rStyle w:val="Hyperlink"/>
                  <w:rFonts w:ascii="ArialMT" w:hAnsi="ArialMT"/>
                  <w:sz w:val="24"/>
                  <w:szCs w:val="24"/>
                  <w:lang w:val="en-US" w:eastAsia="en-GB"/>
                </w:rPr>
                <w:t>steve.cook@oxfordshire.go.uk</w:t>
              </w:r>
            </w:hyperlink>
          </w:p>
          <w:p w:rsidR="003D1094" w:rsidRDefault="003D1094">
            <w:pPr>
              <w:autoSpaceDE w:val="0"/>
              <w:autoSpaceDN w:val="0"/>
              <w:spacing w:line="276" w:lineRule="auto"/>
              <w:rPr>
                <w:rFonts w:ascii="ArialMT" w:hAnsi="ArialMT"/>
                <w:color w:val="000000"/>
                <w:sz w:val="24"/>
                <w:szCs w:val="24"/>
                <w:lang w:val="en-US" w:eastAsia="en-GB"/>
              </w:rPr>
            </w:pPr>
          </w:p>
          <w:p w:rsidR="003D1094" w:rsidRDefault="003D1094">
            <w:pPr>
              <w:autoSpaceDE w:val="0"/>
              <w:autoSpaceDN w:val="0"/>
              <w:spacing w:line="276" w:lineRule="auto"/>
              <w:rPr>
                <w:rFonts w:ascii="ArialMT" w:hAnsi="ArialMT"/>
                <w:color w:val="000000"/>
                <w:sz w:val="24"/>
                <w:szCs w:val="24"/>
                <w:lang w:val="en-US" w:eastAsia="en-GB"/>
              </w:rPr>
            </w:pPr>
          </w:p>
          <w:p w:rsidR="003D1094" w:rsidRDefault="003D1094">
            <w:pPr>
              <w:rPr>
                <w:color w:val="000000"/>
                <w:sz w:val="2"/>
                <w:szCs w:val="2"/>
                <w:lang w:val="en-US"/>
              </w:rPr>
            </w:pPr>
          </w:p>
        </w:tc>
        <w:tc>
          <w:tcPr>
            <w:tcW w:w="0" w:type="auto"/>
            <w:vMerge/>
            <w:vAlign w:val="center"/>
            <w:hideMark/>
          </w:tcPr>
          <w:p w:rsidR="003D1094" w:rsidRDefault="003D1094">
            <w:pPr>
              <w:rPr>
                <w:color w:val="000000"/>
                <w:sz w:val="24"/>
                <w:szCs w:val="24"/>
                <w:lang w:val="en-US" w:eastAsia="en-GB"/>
              </w:rPr>
            </w:pPr>
          </w:p>
        </w:tc>
      </w:tr>
    </w:tbl>
    <w:p w:rsidR="003D1094" w:rsidRDefault="003D1094" w:rsidP="003D1094">
      <w:pPr>
        <w:rPr>
          <w:color w:val="000000"/>
          <w:lang w:eastAsia="en-GB"/>
        </w:rPr>
      </w:pPr>
    </w:p>
    <w:p w:rsidR="003D1094" w:rsidRDefault="003D1094" w:rsidP="003D1094">
      <w:pPr>
        <w:rPr>
          <w:rFonts w:ascii="Arial" w:hAnsi="Arial" w:cs="Arial"/>
          <w:color w:val="000000"/>
          <w:sz w:val="24"/>
          <w:szCs w:val="24"/>
        </w:rPr>
      </w:pPr>
    </w:p>
    <w:p w:rsidR="003D1094" w:rsidRDefault="003D1094" w:rsidP="003D1094">
      <w:pPr>
        <w:outlineLvl w:val="0"/>
        <w:rPr>
          <w:lang w:val="en-US" w:eastAsia="en-GB"/>
        </w:rPr>
      </w:pPr>
      <w:r>
        <w:rPr>
          <w:b/>
          <w:bCs/>
          <w:lang w:val="en-US" w:eastAsia="en-GB"/>
        </w:rPr>
        <w:t>From:</w:t>
      </w:r>
      <w:r>
        <w:rPr>
          <w:lang w:val="en-US" w:eastAsia="en-GB"/>
        </w:rPr>
        <w:t xml:space="preserve"> Graham, Joe - E&amp;E </w:t>
      </w:r>
      <w:r>
        <w:rPr>
          <w:lang w:val="en-US" w:eastAsia="en-GB"/>
        </w:rPr>
        <w:br/>
      </w:r>
      <w:r>
        <w:rPr>
          <w:b/>
          <w:bCs/>
          <w:lang w:val="en-US" w:eastAsia="en-GB"/>
        </w:rPr>
        <w:t>Sent:</w:t>
      </w:r>
      <w:r>
        <w:rPr>
          <w:lang w:val="en-US" w:eastAsia="en-GB"/>
        </w:rPr>
        <w:t xml:space="preserve"> 16 January 2018 13:28</w:t>
      </w:r>
      <w:r>
        <w:rPr>
          <w:lang w:val="en-US" w:eastAsia="en-GB"/>
        </w:rPr>
        <w:br/>
      </w:r>
      <w:r>
        <w:rPr>
          <w:b/>
          <w:bCs/>
          <w:lang w:val="en-US" w:eastAsia="en-GB"/>
        </w:rPr>
        <w:t>To:</w:t>
      </w:r>
      <w:r>
        <w:rPr>
          <w:lang w:val="en-US" w:eastAsia="en-GB"/>
        </w:rPr>
        <w:t xml:space="preserve"> Cook, Steve - Fire and Rescue Service &lt;</w:t>
      </w:r>
      <w:hyperlink r:id="rId36" w:history="1">
        <w:r>
          <w:rPr>
            <w:rStyle w:val="Hyperlink"/>
            <w:lang w:val="en-US" w:eastAsia="en-GB"/>
          </w:rPr>
          <w:t>Steve.Cook@Oxfordshire.gov.uk</w:t>
        </w:r>
      </w:hyperlink>
      <w:r>
        <w:rPr>
          <w:lang w:val="en-US" w:eastAsia="en-GB"/>
        </w:rPr>
        <w:t>&gt;</w:t>
      </w:r>
      <w:r>
        <w:rPr>
          <w:lang w:val="en-US" w:eastAsia="en-GB"/>
        </w:rPr>
        <w:br/>
      </w:r>
      <w:r>
        <w:rPr>
          <w:b/>
          <w:bCs/>
          <w:lang w:val="en-US" w:eastAsia="en-GB"/>
        </w:rPr>
        <w:t>Cc:</w:t>
      </w:r>
      <w:r>
        <w:rPr>
          <w:lang w:val="en-US" w:eastAsia="en-GB"/>
        </w:rPr>
        <w:t xml:space="preserve"> Planning Consultations - E&amp;E &lt;</w:t>
      </w:r>
      <w:hyperlink r:id="rId37" w:history="1">
        <w:r>
          <w:rPr>
            <w:rStyle w:val="Hyperlink"/>
            <w:lang w:val="en-US" w:eastAsia="en-GB"/>
          </w:rPr>
          <w:t>PlanningConsultations@Oxfordshire.gov.uk</w:t>
        </w:r>
      </w:hyperlink>
      <w:r>
        <w:rPr>
          <w:lang w:val="en-US" w:eastAsia="en-GB"/>
        </w:rPr>
        <w:t>&gt;</w:t>
      </w:r>
      <w:r>
        <w:rPr>
          <w:lang w:val="en-US" w:eastAsia="en-GB"/>
        </w:rPr>
        <w:br/>
      </w:r>
      <w:r>
        <w:rPr>
          <w:b/>
          <w:bCs/>
          <w:lang w:val="en-US" w:eastAsia="en-GB"/>
        </w:rPr>
        <w:t>Subject:</w:t>
      </w:r>
      <w:r>
        <w:rPr>
          <w:lang w:val="en-US" w:eastAsia="en-GB"/>
        </w:rPr>
        <w:t xml:space="preserve"> New Consultation Fire hydrant Condition 18/00013/DISC Land South West Of Bicester Adjoining Oxford Road </w:t>
      </w:r>
    </w:p>
    <w:p w:rsidR="003D1094" w:rsidRDefault="003D1094" w:rsidP="003D1094"/>
    <w:p w:rsidR="003D1094" w:rsidRDefault="003D1094" w:rsidP="003D1094">
      <w:pPr>
        <w:rPr>
          <w:rFonts w:ascii="Arial" w:hAnsi="Arial" w:cs="Arial"/>
          <w:sz w:val="24"/>
          <w:szCs w:val="24"/>
        </w:rPr>
      </w:pPr>
      <w:r>
        <w:rPr>
          <w:rFonts w:ascii="Arial" w:hAnsi="Arial" w:cs="Arial"/>
          <w:sz w:val="24"/>
          <w:szCs w:val="24"/>
        </w:rPr>
        <w:t xml:space="preserve">Dear Steve </w:t>
      </w:r>
    </w:p>
    <w:p w:rsidR="003D1094" w:rsidRDefault="003D1094" w:rsidP="003D1094">
      <w:pPr>
        <w:rPr>
          <w:rFonts w:ascii="Arial" w:hAnsi="Arial" w:cs="Arial"/>
          <w:sz w:val="24"/>
          <w:szCs w:val="24"/>
        </w:rPr>
      </w:pPr>
    </w:p>
    <w:p w:rsidR="003D1094" w:rsidRDefault="003D1094" w:rsidP="003D1094">
      <w:pPr>
        <w:rPr>
          <w:rFonts w:ascii="Arial" w:hAnsi="Arial" w:cs="Arial"/>
          <w:b/>
          <w:bCs/>
          <w:sz w:val="20"/>
          <w:szCs w:val="20"/>
          <w:lang w:eastAsia="en-GB"/>
        </w:rPr>
      </w:pPr>
      <w:r>
        <w:rPr>
          <w:rFonts w:ascii="Arial" w:hAnsi="Arial" w:cs="Arial"/>
          <w:sz w:val="24"/>
          <w:szCs w:val="24"/>
        </w:rPr>
        <w:t>Please see attached</w:t>
      </w:r>
      <w:proofErr w:type="gramStart"/>
      <w:r>
        <w:rPr>
          <w:rFonts w:ascii="Arial" w:hAnsi="Arial" w:cs="Arial"/>
          <w:sz w:val="24"/>
          <w:szCs w:val="24"/>
        </w:rPr>
        <w:t>  the</w:t>
      </w:r>
      <w:proofErr w:type="gramEnd"/>
      <w:r>
        <w:rPr>
          <w:rFonts w:ascii="Arial" w:hAnsi="Arial" w:cs="Arial"/>
          <w:sz w:val="24"/>
          <w:szCs w:val="24"/>
        </w:rPr>
        <w:t xml:space="preserve"> Consultation Letter from Cherwell </w:t>
      </w:r>
      <w:r>
        <w:rPr>
          <w:rFonts w:ascii="Arial" w:hAnsi="Arial" w:cs="Arial"/>
          <w:b/>
          <w:bCs/>
          <w:sz w:val="20"/>
          <w:szCs w:val="20"/>
          <w:lang w:eastAsia="en-GB"/>
        </w:rPr>
        <w:t xml:space="preserve">18/00013/DISC Land South West Of Bicester Adjoining Oxford Road And Middleton Stoney Road, Bicester.   </w:t>
      </w:r>
    </w:p>
    <w:p w:rsidR="003D1094" w:rsidRDefault="003D1094" w:rsidP="003D1094">
      <w:pPr>
        <w:rPr>
          <w:rFonts w:ascii="Arial" w:hAnsi="Arial" w:cs="Arial"/>
          <w:b/>
          <w:bCs/>
          <w:sz w:val="20"/>
          <w:szCs w:val="20"/>
          <w:lang w:eastAsia="en-GB"/>
        </w:rPr>
      </w:pPr>
    </w:p>
    <w:p w:rsidR="003D1094" w:rsidRDefault="003D1094" w:rsidP="003D1094">
      <w:pPr>
        <w:rPr>
          <w:rFonts w:ascii="Arial" w:hAnsi="Arial" w:cs="Arial"/>
          <w:sz w:val="24"/>
          <w:szCs w:val="24"/>
          <w:lang w:eastAsia="en-GB"/>
        </w:rPr>
      </w:pPr>
      <w:r>
        <w:rPr>
          <w:rFonts w:ascii="Arial" w:hAnsi="Arial" w:cs="Arial"/>
          <w:lang w:eastAsia="en-GB"/>
        </w:rPr>
        <w:t>All</w:t>
      </w:r>
      <w:r>
        <w:rPr>
          <w:rFonts w:ascii="Arial" w:hAnsi="Arial" w:cs="Arial"/>
          <w:sz w:val="24"/>
          <w:szCs w:val="24"/>
          <w:lang w:eastAsia="en-GB"/>
        </w:rPr>
        <w:t xml:space="preserve"> the documents relating to this application are on the district website; Link Below</w:t>
      </w:r>
    </w:p>
    <w:p w:rsidR="003D1094" w:rsidRDefault="003D1094" w:rsidP="003D1094">
      <w:pPr>
        <w:rPr>
          <w:rFonts w:ascii="Arial" w:hAnsi="Arial" w:cs="Arial"/>
          <w:color w:val="000000"/>
          <w:sz w:val="24"/>
          <w:szCs w:val="24"/>
        </w:rPr>
      </w:pPr>
      <w:hyperlink r:id="rId38" w:history="1">
        <w:r>
          <w:rPr>
            <w:rStyle w:val="Hyperlink"/>
            <w:rFonts w:ascii="Arial" w:hAnsi="Arial" w:cs="Arial"/>
            <w:sz w:val="24"/>
            <w:szCs w:val="24"/>
          </w:rPr>
          <w:t>http://npa.cherwell.gov.uk/AniteIM.WebSearch/(S(4b4drxnzsu0vzgv2vwtc03f2))/Results.aspx</w:t>
        </w:r>
      </w:hyperlink>
    </w:p>
    <w:p w:rsidR="003D1094" w:rsidRDefault="003D1094" w:rsidP="003D1094">
      <w:pPr>
        <w:rPr>
          <w:rFonts w:ascii="Arial" w:hAnsi="Arial" w:cs="Arial"/>
          <w:color w:val="000000"/>
          <w:sz w:val="24"/>
          <w:szCs w:val="24"/>
        </w:rPr>
      </w:pPr>
    </w:p>
    <w:p w:rsidR="003D1094" w:rsidRDefault="003D1094" w:rsidP="003D1094">
      <w:pPr>
        <w:rPr>
          <w:rFonts w:ascii="Arial" w:hAnsi="Arial" w:cs="Arial"/>
          <w:sz w:val="24"/>
          <w:szCs w:val="24"/>
        </w:rPr>
      </w:pPr>
      <w:r>
        <w:rPr>
          <w:rFonts w:ascii="Arial" w:hAnsi="Arial" w:cs="Arial"/>
          <w:sz w:val="24"/>
          <w:szCs w:val="24"/>
        </w:rPr>
        <w:t xml:space="preserve">Please send your comments back to the case officer; </w:t>
      </w:r>
      <w:r>
        <w:rPr>
          <w:rFonts w:ascii="Arial" w:hAnsi="Arial" w:cs="Arial"/>
          <w:b/>
          <w:bCs/>
          <w:sz w:val="24"/>
          <w:szCs w:val="24"/>
        </w:rPr>
        <w:t>Linda Griffiths</w:t>
      </w:r>
      <w:r>
        <w:rPr>
          <w:rFonts w:ascii="Arial" w:hAnsi="Arial" w:cs="Arial"/>
          <w:sz w:val="24"/>
          <w:szCs w:val="24"/>
        </w:rPr>
        <w:t xml:space="preserve"> on </w:t>
      </w:r>
      <w:hyperlink r:id="rId39" w:history="1">
        <w:r>
          <w:rPr>
            <w:rStyle w:val="Hyperlink"/>
            <w:rFonts w:ascii="Arial" w:hAnsi="Arial" w:cs="Arial"/>
            <w:sz w:val="24"/>
            <w:szCs w:val="24"/>
          </w:rPr>
          <w:t>planning@cherwell-dc.gov.uk</w:t>
        </w:r>
      </w:hyperlink>
      <w:r>
        <w:rPr>
          <w:rFonts w:ascii="Arial" w:hAnsi="Arial" w:cs="Arial"/>
          <w:sz w:val="24"/>
          <w:szCs w:val="24"/>
        </w:rPr>
        <w:t xml:space="preserve"> by the 05</w:t>
      </w:r>
      <w:r>
        <w:rPr>
          <w:rFonts w:ascii="Arial" w:hAnsi="Arial" w:cs="Arial"/>
          <w:sz w:val="24"/>
          <w:szCs w:val="24"/>
          <w:vertAlign w:val="superscript"/>
        </w:rPr>
        <w:t>th</w:t>
      </w:r>
      <w:r>
        <w:rPr>
          <w:rFonts w:ascii="Arial" w:hAnsi="Arial" w:cs="Arial"/>
          <w:sz w:val="24"/>
          <w:szCs w:val="24"/>
        </w:rPr>
        <w:t xml:space="preserve"> February 2018.</w:t>
      </w:r>
    </w:p>
    <w:p w:rsidR="003D1094" w:rsidRDefault="003D1094" w:rsidP="003D1094">
      <w:pPr>
        <w:rPr>
          <w:rFonts w:ascii="Arial" w:hAnsi="Arial" w:cs="Arial"/>
          <w:sz w:val="24"/>
          <w:szCs w:val="24"/>
        </w:rPr>
      </w:pPr>
    </w:p>
    <w:p w:rsidR="003D1094" w:rsidRDefault="003D1094" w:rsidP="003D1094">
      <w:pPr>
        <w:rPr>
          <w:rFonts w:ascii="Arial" w:hAnsi="Arial" w:cs="Arial"/>
          <w:sz w:val="24"/>
          <w:szCs w:val="24"/>
        </w:rPr>
      </w:pPr>
      <w:r>
        <w:rPr>
          <w:rFonts w:ascii="Arial" w:hAnsi="Arial" w:cs="Arial"/>
          <w:sz w:val="24"/>
          <w:szCs w:val="24"/>
        </w:rPr>
        <w:t>Please do not hesitate to contact us if you have any queries.</w:t>
      </w:r>
    </w:p>
    <w:p w:rsidR="003D1094" w:rsidRDefault="003D1094" w:rsidP="003D1094">
      <w:pPr>
        <w:rPr>
          <w:rFonts w:ascii="Arial" w:hAnsi="Arial" w:cs="Arial"/>
          <w:sz w:val="24"/>
          <w:szCs w:val="24"/>
        </w:rPr>
      </w:pPr>
    </w:p>
    <w:p w:rsidR="003D1094" w:rsidRDefault="003D1094" w:rsidP="003D1094">
      <w:pPr>
        <w:rPr>
          <w:b/>
          <w:bCs/>
          <w:sz w:val="24"/>
          <w:szCs w:val="24"/>
          <w:lang w:eastAsia="en-GB"/>
        </w:rPr>
      </w:pPr>
      <w:r>
        <w:rPr>
          <w:b/>
          <w:bCs/>
          <w:sz w:val="24"/>
          <w:szCs w:val="24"/>
          <w:lang w:eastAsia="en-GB"/>
        </w:rPr>
        <w:t>Joe Graham</w:t>
      </w:r>
    </w:p>
    <w:p w:rsidR="003D1094" w:rsidRDefault="003D1094" w:rsidP="003D1094">
      <w:pPr>
        <w:rPr>
          <w:lang w:eastAsia="en-GB"/>
        </w:rPr>
      </w:pPr>
      <w:r>
        <w:rPr>
          <w:lang w:eastAsia="en-GB"/>
        </w:rPr>
        <w:t>Planning Applications Support Officer</w:t>
      </w:r>
    </w:p>
    <w:p w:rsidR="003D1094" w:rsidRDefault="003D1094" w:rsidP="003D1094">
      <w:pPr>
        <w:rPr>
          <w:lang w:eastAsia="en-GB"/>
        </w:rPr>
      </w:pPr>
    </w:p>
    <w:p w:rsidR="003D1094" w:rsidRDefault="003D1094" w:rsidP="003D1094">
      <w:pPr>
        <w:rPr>
          <w:lang w:eastAsia="en-GB"/>
        </w:rPr>
      </w:pPr>
      <w:r>
        <w:rPr>
          <w:lang w:eastAsia="en-GB"/>
        </w:rPr>
        <w:t>Environment &amp; Economy</w:t>
      </w:r>
    </w:p>
    <w:p w:rsidR="003D1094" w:rsidRDefault="003D1094" w:rsidP="003D1094">
      <w:pPr>
        <w:rPr>
          <w:lang w:eastAsia="en-GB"/>
        </w:rPr>
      </w:pPr>
      <w:r>
        <w:rPr>
          <w:lang w:eastAsia="en-GB"/>
        </w:rPr>
        <w:t>Planning Applications Support Officer</w:t>
      </w:r>
    </w:p>
    <w:p w:rsidR="003D1094" w:rsidRDefault="003D1094" w:rsidP="003D1094">
      <w:pPr>
        <w:rPr>
          <w:lang w:eastAsia="en-GB"/>
        </w:rPr>
      </w:pPr>
      <w:r>
        <w:rPr>
          <w:lang w:eastAsia="en-GB"/>
        </w:rPr>
        <w:t>1st Floor County Hall</w:t>
      </w:r>
    </w:p>
    <w:p w:rsidR="003D1094" w:rsidRDefault="003D1094" w:rsidP="003D1094">
      <w:pPr>
        <w:rPr>
          <w:lang w:eastAsia="en-GB"/>
        </w:rPr>
      </w:pPr>
      <w:r>
        <w:rPr>
          <w:lang w:eastAsia="en-GB"/>
        </w:rPr>
        <w:t>New Road</w:t>
      </w:r>
    </w:p>
    <w:p w:rsidR="003D1094" w:rsidRDefault="003D1094" w:rsidP="003D1094">
      <w:pPr>
        <w:rPr>
          <w:lang w:eastAsia="en-GB"/>
        </w:rPr>
      </w:pPr>
      <w:r>
        <w:rPr>
          <w:lang w:eastAsia="en-GB"/>
        </w:rPr>
        <w:t>Oxford</w:t>
      </w:r>
    </w:p>
    <w:p w:rsidR="003D1094" w:rsidRDefault="003D1094" w:rsidP="003D1094">
      <w:pPr>
        <w:rPr>
          <w:lang w:eastAsia="en-GB"/>
        </w:rPr>
      </w:pPr>
      <w:r>
        <w:rPr>
          <w:lang w:eastAsia="en-GB"/>
        </w:rPr>
        <w:t>OX1 1ND</w:t>
      </w:r>
    </w:p>
    <w:p w:rsidR="003D1094" w:rsidRDefault="003D1094" w:rsidP="003D1094">
      <w:pPr>
        <w:rPr>
          <w:lang w:eastAsia="en-GB"/>
        </w:rPr>
      </w:pPr>
      <w:r>
        <w:rPr>
          <w:lang w:eastAsia="en-GB"/>
        </w:rPr>
        <w:t>Mobile: 07833 346494</w:t>
      </w:r>
    </w:p>
    <w:p w:rsidR="003D1094" w:rsidRDefault="003D1094" w:rsidP="003D1094">
      <w:pPr>
        <w:rPr>
          <w:lang w:eastAsia="en-GB"/>
        </w:rPr>
      </w:pPr>
      <w:hyperlink r:id="rId40" w:history="1">
        <w:r>
          <w:rPr>
            <w:rStyle w:val="Hyperlink"/>
            <w:lang w:eastAsia="en-GB"/>
          </w:rPr>
          <w:t>www.oxfordshire.gov.uk</w:t>
        </w:r>
      </w:hyperlink>
    </w:p>
    <w:p w:rsidR="003D1094" w:rsidRDefault="003D1094" w:rsidP="003D1094">
      <w:pPr>
        <w:rPr>
          <w:rFonts w:ascii="Arial" w:hAnsi="Arial" w:cs="Arial"/>
          <w:color w:val="000000"/>
          <w:sz w:val="24"/>
          <w:szCs w:val="24"/>
        </w:rPr>
      </w:pPr>
    </w:p>
    <w:p w:rsidR="003D1094" w:rsidRDefault="003D1094" w:rsidP="003D1094">
      <w:pPr>
        <w:rPr>
          <w:rFonts w:ascii="Arial" w:hAnsi="Arial" w:cs="Arial"/>
          <w:color w:val="000000"/>
          <w:sz w:val="24"/>
          <w:szCs w:val="24"/>
        </w:rPr>
      </w:pPr>
    </w:p>
    <w:p w:rsidR="003D1094" w:rsidRDefault="003D1094" w:rsidP="003D1094">
      <w:pPr>
        <w:rPr>
          <w:rFonts w:ascii="Arial" w:hAnsi="Arial" w:cs="Arial"/>
          <w:color w:val="000000"/>
          <w:sz w:val="24"/>
          <w:szCs w:val="24"/>
        </w:rPr>
      </w:pPr>
    </w:p>
    <w:p w:rsidR="003D1094" w:rsidRDefault="003D1094" w:rsidP="003D1094"/>
    <w:p w:rsidR="003D1094" w:rsidRDefault="003D1094" w:rsidP="003D1094">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This email, including attachments, may contain confidential information. If you have received it in error, please notify the sender by reply and delete it immediately. Views expressed by the sender may not be those of Oxfordshire County Council. Council emails are subject to the Freedom of Information Act 2000. </w:t>
      </w:r>
      <w:hyperlink r:id="rId41" w:history="1">
        <w:r>
          <w:rPr>
            <w:rStyle w:val="Hyperlink"/>
            <w:rFonts w:ascii="Times New Roman" w:hAnsi="Times New Roman" w:cs="Times New Roman"/>
            <w:sz w:val="24"/>
            <w:szCs w:val="24"/>
            <w:lang w:eastAsia="en-GB"/>
          </w:rPr>
          <w:t>http://www.oxfordshire.gov.uk/emaildisclaimer</w:t>
        </w:r>
      </w:hyperlink>
      <w:r>
        <w:rPr>
          <w:rFonts w:ascii="Times New Roman" w:hAnsi="Times New Roman" w:cs="Times New Roman"/>
          <w:sz w:val="24"/>
          <w:szCs w:val="24"/>
          <w:lang w:eastAsia="en-GB"/>
        </w:rPr>
        <w:t xml:space="preserve">. </w:t>
      </w:r>
    </w:p>
    <w:p w:rsidR="003D1094" w:rsidRDefault="003D1094" w:rsidP="003D1094">
      <w:pPr>
        <w:spacing w:after="240"/>
        <w:rPr>
          <w:rFonts w:ascii="Times New Roman" w:hAnsi="Times New Roman" w:cs="Times New Roman"/>
          <w:sz w:val="24"/>
          <w:szCs w:val="24"/>
          <w:lang w:eastAsia="en-GB"/>
        </w:rPr>
      </w:pPr>
    </w:p>
    <w:p w:rsidR="003D1094" w:rsidRDefault="003D1094" w:rsidP="003D1094">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3D1094" w:rsidRDefault="003D1094" w:rsidP="003D1094">
      <w:pPr>
        <w:rPr>
          <w:rFonts w:ascii="Times New Roman" w:hAnsi="Times New Roman" w:cs="Times New Roman"/>
          <w:sz w:val="24"/>
          <w:szCs w:val="24"/>
          <w:lang w:eastAsia="en-GB"/>
        </w:rPr>
      </w:pPr>
    </w:p>
    <w:p w:rsidR="003D1094" w:rsidRDefault="003D1094" w:rsidP="003D1094">
      <w:pPr>
        <w:rPr>
          <w:rFonts w:ascii="Times New Roman" w:hAnsi="Times New Roman" w:cs="Times New Roman"/>
          <w:sz w:val="24"/>
          <w:szCs w:val="24"/>
          <w:lang w:eastAsia="en-GB"/>
        </w:rPr>
      </w:pPr>
      <w:r>
        <w:rPr>
          <w:rFonts w:ascii="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hAnsi="Times New Roman" w:cs="Times New Roman"/>
          <w:sz w:val="24"/>
          <w:szCs w:val="24"/>
          <w:lang w:eastAsia="en-GB"/>
        </w:rPr>
        <w:t>mail(</w:t>
      </w:r>
      <w:proofErr w:type="gramEnd"/>
      <w:r>
        <w:rPr>
          <w:rFonts w:ascii="Times New Roman" w:hAnsi="Times New Roman" w:cs="Times New Roman"/>
          <w:sz w:val="24"/>
          <w:szCs w:val="24"/>
          <w:lang w:eastAsia="en-GB"/>
        </w:rPr>
        <w:t xml:space="preserve">and/or any attachments). </w:t>
      </w:r>
    </w:p>
    <w:p w:rsidR="003D1094" w:rsidRDefault="003D1094" w:rsidP="003D1094">
      <w:pPr>
        <w:rPr>
          <w:rFonts w:ascii="Times New Roman" w:hAnsi="Times New Roman" w:cs="Times New Roman"/>
          <w:sz w:val="24"/>
          <w:szCs w:val="24"/>
          <w:lang w:eastAsia="en-GB"/>
        </w:rPr>
      </w:pPr>
    </w:p>
    <w:p w:rsidR="003D1094" w:rsidRDefault="003D1094" w:rsidP="003D1094">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3D1094" w:rsidRDefault="003D1094" w:rsidP="003D1094">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This email, including attachments, may contain confidential information. If you have received it in error, please notify the sender by reply and delete it immediately. Views expressed by the sender may not be those of Oxfordshire County Council. Council emails are subject to the Freedom of Information Act 2000. </w:t>
      </w:r>
      <w:hyperlink r:id="rId42" w:history="1">
        <w:r>
          <w:rPr>
            <w:rStyle w:val="Hyperlink"/>
            <w:rFonts w:ascii="Times New Roman" w:hAnsi="Times New Roman" w:cs="Times New Roman"/>
            <w:sz w:val="24"/>
            <w:szCs w:val="24"/>
            <w:lang w:eastAsia="en-GB"/>
          </w:rPr>
          <w:t>http://www.oxfordshire.gov.uk/emaildisclaimer</w:t>
        </w:r>
      </w:hyperlink>
      <w:r>
        <w:rPr>
          <w:rFonts w:ascii="Times New Roman" w:hAnsi="Times New Roman" w:cs="Times New Roman"/>
          <w:sz w:val="24"/>
          <w:szCs w:val="24"/>
          <w:lang w:eastAsia="en-GB"/>
        </w:rPr>
        <w:t xml:space="preserve">. </w:t>
      </w:r>
    </w:p>
    <w:p w:rsidR="003D1094" w:rsidRDefault="003D1094" w:rsidP="003D1094">
      <w:pPr>
        <w:spacing w:after="240"/>
        <w:rPr>
          <w:rFonts w:ascii="Times New Roman" w:eastAsia="Times New Roman" w:hAnsi="Times New Roman" w:cs="Times New Roman"/>
          <w:sz w:val="24"/>
          <w:szCs w:val="24"/>
          <w:lang w:eastAsia="en-GB"/>
        </w:rPr>
      </w:pPr>
    </w:p>
    <w:p w:rsidR="003D1094" w:rsidRDefault="003D1094" w:rsidP="003D1094">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3D1094" w:rsidRDefault="003D1094" w:rsidP="003D1094">
      <w:pPr>
        <w:rPr>
          <w:rFonts w:ascii="Times New Roman" w:eastAsia="Times New Roman" w:hAnsi="Times New Roman" w:cs="Times New Roman"/>
          <w:sz w:val="24"/>
          <w:szCs w:val="24"/>
          <w:lang w:eastAsia="en-GB"/>
        </w:rPr>
      </w:pPr>
    </w:p>
    <w:p w:rsidR="003D1094" w:rsidRDefault="003D1094" w:rsidP="003D1094">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cs="Times New Roman"/>
          <w:sz w:val="24"/>
          <w:szCs w:val="24"/>
          <w:lang w:eastAsia="en-GB"/>
        </w:rPr>
        <w:t>mail(</w:t>
      </w:r>
      <w:proofErr w:type="gramEnd"/>
      <w:r>
        <w:rPr>
          <w:rFonts w:ascii="Times New Roman" w:eastAsia="Times New Roman" w:hAnsi="Times New Roman" w:cs="Times New Roman"/>
          <w:sz w:val="24"/>
          <w:szCs w:val="24"/>
          <w:lang w:eastAsia="en-GB"/>
        </w:rPr>
        <w:t xml:space="preserve">and/or any attachments). </w:t>
      </w:r>
    </w:p>
    <w:p w:rsidR="003D1094" w:rsidRDefault="003D1094" w:rsidP="003D1094">
      <w:pPr>
        <w:rPr>
          <w:rFonts w:ascii="Times New Roman" w:eastAsia="Times New Roman" w:hAnsi="Times New Roman" w:cs="Times New Roman"/>
          <w:sz w:val="24"/>
          <w:szCs w:val="24"/>
          <w:lang w:eastAsia="en-GB"/>
        </w:rPr>
      </w:pPr>
    </w:p>
    <w:p w:rsidR="003D1094" w:rsidRDefault="003D1094" w:rsidP="003D1094">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4C6790" w:rsidRDefault="004C6790"/>
    <w:sectPr w:rsidR="004C67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AFF" w:usb1="C0007843" w:usb2="00000009" w:usb3="00000000" w:csb0="000001FF" w:csb1="00000000"/>
  </w:font>
  <w:font w:name="ArialM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094"/>
    <w:rsid w:val="003D1094"/>
    <w:rsid w:val="004C67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09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1094"/>
    <w:rPr>
      <w:color w:val="0000FF"/>
      <w:u w:val="single"/>
    </w:rPr>
  </w:style>
  <w:style w:type="paragraph" w:styleId="BalloonText">
    <w:name w:val="Balloon Text"/>
    <w:basedOn w:val="Normal"/>
    <w:link w:val="BalloonTextChar"/>
    <w:uiPriority w:val="99"/>
    <w:semiHidden/>
    <w:unhideWhenUsed/>
    <w:rsid w:val="003D1094"/>
    <w:rPr>
      <w:rFonts w:ascii="Tahoma" w:hAnsi="Tahoma" w:cs="Tahoma"/>
      <w:sz w:val="16"/>
      <w:szCs w:val="16"/>
    </w:rPr>
  </w:style>
  <w:style w:type="character" w:customStyle="1" w:styleId="BalloonTextChar">
    <w:name w:val="Balloon Text Char"/>
    <w:basedOn w:val="DefaultParagraphFont"/>
    <w:link w:val="BalloonText"/>
    <w:uiPriority w:val="99"/>
    <w:semiHidden/>
    <w:rsid w:val="003D10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09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1094"/>
    <w:rPr>
      <w:color w:val="0000FF"/>
      <w:u w:val="single"/>
    </w:rPr>
  </w:style>
  <w:style w:type="paragraph" w:styleId="BalloonText">
    <w:name w:val="Balloon Text"/>
    <w:basedOn w:val="Normal"/>
    <w:link w:val="BalloonTextChar"/>
    <w:uiPriority w:val="99"/>
    <w:semiHidden/>
    <w:unhideWhenUsed/>
    <w:rsid w:val="003D1094"/>
    <w:rPr>
      <w:rFonts w:ascii="Tahoma" w:hAnsi="Tahoma" w:cs="Tahoma"/>
      <w:sz w:val="16"/>
      <w:szCs w:val="16"/>
    </w:rPr>
  </w:style>
  <w:style w:type="character" w:customStyle="1" w:styleId="BalloonTextChar">
    <w:name w:val="Balloon Text Char"/>
    <w:basedOn w:val="DefaultParagraphFont"/>
    <w:link w:val="BalloonText"/>
    <w:uiPriority w:val="99"/>
    <w:semiHidden/>
    <w:rsid w:val="003D10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78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65alive.co.uk/" TargetMode="External"/><Relationship Id="rId13" Type="http://schemas.openxmlformats.org/officeDocument/2006/relationships/hyperlink" Target="https://www.facebook.com/Oxfordshirefireandrescueservice/" TargetMode="External"/><Relationship Id="rId18" Type="http://schemas.openxmlformats.org/officeDocument/2006/relationships/image" Target="cid:image006.png@01D3905C.C34A3E10" TargetMode="External"/><Relationship Id="rId26" Type="http://schemas.openxmlformats.org/officeDocument/2006/relationships/hyperlink" Target="mailto:Steve.Cook@Oxfordshire.gov.uk" TargetMode="External"/><Relationship Id="rId39" Type="http://schemas.openxmlformats.org/officeDocument/2006/relationships/hyperlink" Target="mailto:planning@cherwell-dc.gov.uk" TargetMode="External"/><Relationship Id="rId3" Type="http://schemas.openxmlformats.org/officeDocument/2006/relationships/settings" Target="settings.xml"/><Relationship Id="rId21" Type="http://schemas.openxmlformats.org/officeDocument/2006/relationships/image" Target="cid:image007.png@01D3905C.C34A3E10" TargetMode="External"/><Relationship Id="rId34" Type="http://schemas.openxmlformats.org/officeDocument/2006/relationships/hyperlink" Target="http://www.365alive.co.uk/" TargetMode="External"/><Relationship Id="rId42" Type="http://schemas.openxmlformats.org/officeDocument/2006/relationships/hyperlink" Target="http://www.oxfordshire.gov.uk/emaildisclaimer" TargetMode="External"/><Relationship Id="rId7" Type="http://schemas.openxmlformats.org/officeDocument/2006/relationships/image" Target="cid:image001.png@01D3905C.C34A3E10" TargetMode="External"/><Relationship Id="rId12" Type="http://schemas.openxmlformats.org/officeDocument/2006/relationships/image" Target="cid:image004.png@01D3905C.C34A3E10" TargetMode="External"/><Relationship Id="rId17" Type="http://schemas.openxmlformats.org/officeDocument/2006/relationships/image" Target="media/image5.png"/><Relationship Id="rId25" Type="http://schemas.openxmlformats.org/officeDocument/2006/relationships/hyperlink" Target="mailto:Linda.Griffiths@cherwellandsouthnorthants.gov.uk" TargetMode="External"/><Relationship Id="rId33" Type="http://schemas.openxmlformats.org/officeDocument/2006/relationships/hyperlink" Target="mailto:Steve.Cook@Oxfordshire.gov.uk" TargetMode="External"/><Relationship Id="rId38" Type="http://schemas.openxmlformats.org/officeDocument/2006/relationships/hyperlink" Target="http://npa.cherwell.gov.uk/AniteIM.WebSearch/(S(4b4drxnzsu0vzgv2vwtc03f2))/Results.aspx" TargetMode="External"/><Relationship Id="rId2" Type="http://schemas.microsoft.com/office/2007/relationships/stylesWithEffects" Target="stylesWithEffects.xml"/><Relationship Id="rId16" Type="http://schemas.openxmlformats.org/officeDocument/2006/relationships/hyperlink" Target="https://twitter.com/OxonFireRescue" TargetMode="External"/><Relationship Id="rId20" Type="http://schemas.openxmlformats.org/officeDocument/2006/relationships/image" Target="media/image6.png"/><Relationship Id="rId29" Type="http://schemas.openxmlformats.org/officeDocument/2006/relationships/hyperlink" Target="mailto:carolyn.mangnall@cherwellandsouthnorthants.gov.uk" TargetMode="External"/><Relationship Id="rId41" Type="http://schemas.openxmlformats.org/officeDocument/2006/relationships/hyperlink" Target="http://www.oxfordshire.gov.uk/emaildisclaimer"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png"/><Relationship Id="rId24" Type="http://schemas.openxmlformats.org/officeDocument/2006/relationships/hyperlink" Target="mailto:steve.cook@oxfordshire.go.uk" TargetMode="External"/><Relationship Id="rId32" Type="http://schemas.openxmlformats.org/officeDocument/2006/relationships/hyperlink" Target="http://www.facebook.com/cherwelldistrictcouncil" TargetMode="External"/><Relationship Id="rId37" Type="http://schemas.openxmlformats.org/officeDocument/2006/relationships/hyperlink" Target="mailto:PlanningConsultations@Oxfordshire.gov.uk" TargetMode="External"/><Relationship Id="rId40" Type="http://schemas.openxmlformats.org/officeDocument/2006/relationships/hyperlink" Target="http://www.oxfordshire.gov.uk/" TargetMode="External"/><Relationship Id="rId5" Type="http://schemas.openxmlformats.org/officeDocument/2006/relationships/hyperlink" Target="mailto:Steve.Cook@Oxfordshire.gov.uk" TargetMode="External"/><Relationship Id="rId15" Type="http://schemas.openxmlformats.org/officeDocument/2006/relationships/image" Target="cid:image005.png@01D3905C.C34A3E10" TargetMode="External"/><Relationship Id="rId23" Type="http://schemas.openxmlformats.org/officeDocument/2006/relationships/image" Target="cid:image008.png@01D3905C.C34A3E10" TargetMode="External"/><Relationship Id="rId28" Type="http://schemas.openxmlformats.org/officeDocument/2006/relationships/hyperlink" Target="http://www.cherwell.gov.uk" TargetMode="External"/><Relationship Id="rId36" Type="http://schemas.openxmlformats.org/officeDocument/2006/relationships/hyperlink" Target="mailto:Steve.Cook@Oxfordshire.gov.uk" TargetMode="External"/><Relationship Id="rId10" Type="http://schemas.openxmlformats.org/officeDocument/2006/relationships/hyperlink" Target="mailto:community.safety@oxfordshire.gov.uk" TargetMode="External"/><Relationship Id="rId19" Type="http://schemas.openxmlformats.org/officeDocument/2006/relationships/hyperlink" Target="http://www.365alive.co.uk/" TargetMode="External"/><Relationship Id="rId31" Type="http://schemas.openxmlformats.org/officeDocument/2006/relationships/hyperlink" Target="http://www.cherwell.gov.uk/viewplanningapp"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image" Target="media/image7.png"/><Relationship Id="rId27" Type="http://schemas.openxmlformats.org/officeDocument/2006/relationships/hyperlink" Target="mailto:linda.griffiths@cherwell-dc.gov.uk" TargetMode="External"/><Relationship Id="rId30" Type="http://schemas.openxmlformats.org/officeDocument/2006/relationships/hyperlink" Target="http://www.publicaccess.cherwell.gov.uk/online-applications" TargetMode="External"/><Relationship Id="rId35" Type="http://schemas.openxmlformats.org/officeDocument/2006/relationships/hyperlink" Target="mailto:steve.cook@oxfordshire.go.uk"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1074</Words>
  <Characters>6125</Characters>
  <Application>Microsoft Office Word</Application>
  <DocSecurity>0</DocSecurity>
  <Lines>51</Lines>
  <Paragraphs>14</Paragraphs>
  <ScaleCrop>false</ScaleCrop>
  <Company>Cherwell District Council</Company>
  <LinksUpToDate>false</LinksUpToDate>
  <CharactersWithSpaces>7185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2018-01-18T14:01:00Z</dcterms:created>
  <dcterms:modified xsi:type="dcterms:W3CDTF">2018-01-18T14:02:00Z</dcterms:modified>
</cp:coreProperties>
</file>