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AC" w:rsidRDefault="00B244AC" w:rsidP="00B244A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September 2016 09:45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16/01563/F</w:t>
      </w:r>
      <w:bookmarkEnd w:id="0"/>
    </w:p>
    <w:p w:rsidR="00B244AC" w:rsidRDefault="00B244AC" w:rsidP="00B244AC">
      <w:pPr>
        <w:rPr>
          <w:rFonts w:ascii="Times New Roman" w:hAnsi="Times New Roman"/>
          <w:sz w:val="24"/>
          <w:szCs w:val="24"/>
        </w:rPr>
      </w:pPr>
    </w:p>
    <w:p w:rsidR="00B244AC" w:rsidRDefault="00B244AC" w:rsidP="00B244AC">
      <w:pPr>
        <w:pStyle w:val="NormalWeb"/>
      </w:pPr>
      <w:r>
        <w:rPr>
          <w:rFonts w:ascii="Verdana" w:hAnsi="Verdana"/>
          <w:sz w:val="20"/>
          <w:szCs w:val="20"/>
        </w:rPr>
        <w:t>Planning Application comments have been made. A summary of the comments is provided below.</w:t>
      </w:r>
    </w:p>
    <w:p w:rsidR="00B244AC" w:rsidRDefault="00B244AC" w:rsidP="00B244AC">
      <w:pPr>
        <w:pStyle w:val="NormalWeb"/>
      </w:pPr>
      <w:r>
        <w:rPr>
          <w:rFonts w:ascii="Verdana" w:hAnsi="Verdana"/>
          <w:sz w:val="20"/>
          <w:szCs w:val="20"/>
        </w:rPr>
        <w:t xml:space="preserve">Comments were submitted at 9:44 AM on 07 Sep 2016 from Dr </w:t>
      </w:r>
      <w:proofErr w:type="gramStart"/>
      <w:r>
        <w:rPr>
          <w:rFonts w:ascii="Verdana" w:hAnsi="Verdana"/>
          <w:sz w:val="20"/>
          <w:szCs w:val="20"/>
        </w:rPr>
        <w:t>john</w:t>
      </w:r>
      <w:proofErr w:type="gramEnd"/>
      <w:r>
        <w:rPr>
          <w:rFonts w:ascii="Verdana" w:hAnsi="Verdana"/>
          <w:sz w:val="20"/>
          <w:szCs w:val="20"/>
        </w:rPr>
        <w:t xml:space="preserve"> </w:t>
      </w:r>
      <w:proofErr w:type="spellStart"/>
      <w:r>
        <w:rPr>
          <w:rFonts w:ascii="Verdana" w:hAnsi="Verdana"/>
          <w:sz w:val="20"/>
          <w:szCs w:val="20"/>
        </w:rPr>
        <w:t>wass</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B244AC" w:rsidTr="00B244AC">
        <w:trPr>
          <w:tblCellSpacing w:w="7" w:type="dxa"/>
        </w:trPr>
        <w:tc>
          <w:tcPr>
            <w:tcW w:w="0" w:type="auto"/>
            <w:gridSpan w:val="2"/>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b/>
                <w:bCs/>
              </w:rPr>
              <w:t>Application Summary</w:t>
            </w:r>
          </w:p>
        </w:tc>
      </w:tr>
      <w:tr w:rsidR="00B244AC" w:rsidTr="00B244AC">
        <w:trPr>
          <w:tblCellSpacing w:w="7" w:type="dxa"/>
        </w:trPr>
        <w:tc>
          <w:tcPr>
            <w:tcW w:w="1500" w:type="dxa"/>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sz w:val="20"/>
                <w:szCs w:val="20"/>
              </w:rPr>
              <w:t xml:space="preserve">Muddle Barn Farm Colony Road Sibford Gower Banbury OX15 5RY </w:t>
            </w:r>
          </w:p>
        </w:tc>
      </w:tr>
      <w:tr w:rsidR="00B244AC" w:rsidTr="00B244AC">
        <w:trPr>
          <w:tblCellSpacing w:w="7" w:type="dxa"/>
        </w:trPr>
        <w:tc>
          <w:tcPr>
            <w:tcW w:w="0" w:type="auto"/>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sz w:val="20"/>
                <w:szCs w:val="20"/>
              </w:rPr>
              <w:t xml:space="preserve">Demolition of an existing dwelling and a range of large scale equestrian buildings and the erection of a replacement dwelling including associated works and landscaping (resubmission 15/01693/F) </w:t>
            </w:r>
          </w:p>
        </w:tc>
      </w:tr>
      <w:tr w:rsidR="00B244AC" w:rsidTr="00B244AC">
        <w:trPr>
          <w:tblCellSpacing w:w="7" w:type="dxa"/>
        </w:trPr>
        <w:tc>
          <w:tcPr>
            <w:tcW w:w="0" w:type="auto"/>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sz w:val="20"/>
                <w:szCs w:val="20"/>
              </w:rPr>
              <w:t xml:space="preserve">Nathanael Stock </w:t>
            </w:r>
          </w:p>
        </w:tc>
      </w:tr>
      <w:tr w:rsidR="00B244AC" w:rsidTr="00B244AC">
        <w:trPr>
          <w:tblCellSpacing w:w="7" w:type="dxa"/>
        </w:trPr>
        <w:tc>
          <w:tcPr>
            <w:tcW w:w="0" w:type="auto"/>
            <w:gridSpan w:val="2"/>
            <w:tcMar>
              <w:top w:w="45" w:type="dxa"/>
              <w:left w:w="45" w:type="dxa"/>
              <w:bottom w:w="45" w:type="dxa"/>
              <w:right w:w="45" w:type="dxa"/>
            </w:tcMar>
            <w:vAlign w:val="center"/>
            <w:hideMark/>
          </w:tcPr>
          <w:p w:rsidR="00B244AC" w:rsidRDefault="00B244AC">
            <w:pPr>
              <w:rPr>
                <w:rFonts w:eastAsiaTheme="minorHAnsi"/>
                <w:sz w:val="24"/>
                <w:szCs w:val="24"/>
              </w:rPr>
            </w:pPr>
            <w:hyperlink r:id="rId5" w:history="1">
              <w:r>
                <w:rPr>
                  <w:rStyle w:val="Hyperlink"/>
                  <w:rFonts w:ascii="Verdana" w:hAnsi="Verdana"/>
                  <w:sz w:val="20"/>
                  <w:szCs w:val="20"/>
                </w:rPr>
                <w:t>Click for further information</w:t>
              </w:r>
            </w:hyperlink>
          </w:p>
        </w:tc>
      </w:tr>
    </w:tbl>
    <w:p w:rsidR="00B244AC" w:rsidRDefault="00B244AC" w:rsidP="00B244AC">
      <w:pPr>
        <w:rPr>
          <w:rFonts w:eastAsiaTheme="minorHAnsi"/>
        </w:rPr>
      </w:pP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B244AC" w:rsidTr="00B244AC">
        <w:trPr>
          <w:tblCellSpacing w:w="7" w:type="dxa"/>
        </w:trPr>
        <w:tc>
          <w:tcPr>
            <w:tcW w:w="0" w:type="auto"/>
            <w:gridSpan w:val="2"/>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b/>
                <w:bCs/>
              </w:rPr>
              <w:t>Customer Details</w:t>
            </w:r>
          </w:p>
        </w:tc>
      </w:tr>
      <w:tr w:rsidR="00B244AC" w:rsidTr="00B244AC">
        <w:trPr>
          <w:tblCellSpacing w:w="7" w:type="dxa"/>
        </w:trPr>
        <w:tc>
          <w:tcPr>
            <w:tcW w:w="1500" w:type="dxa"/>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sz w:val="20"/>
                <w:szCs w:val="20"/>
              </w:rPr>
              <w:t xml:space="preserve">Dr john </w:t>
            </w:r>
            <w:proofErr w:type="spellStart"/>
            <w:r>
              <w:rPr>
                <w:rFonts w:ascii="Verdana" w:hAnsi="Verdana"/>
                <w:sz w:val="20"/>
                <w:szCs w:val="20"/>
              </w:rPr>
              <w:t>wass</w:t>
            </w:r>
            <w:proofErr w:type="spellEnd"/>
          </w:p>
        </w:tc>
      </w:tr>
      <w:tr w:rsidR="00B244AC" w:rsidTr="00B244AC">
        <w:trPr>
          <w:tblCellSpacing w:w="7" w:type="dxa"/>
        </w:trPr>
        <w:tc>
          <w:tcPr>
            <w:tcW w:w="0" w:type="auto"/>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B244AC" w:rsidRDefault="00B244AC">
            <w:pPr>
              <w:rPr>
                <w:rFonts w:eastAsiaTheme="minorHAnsi"/>
                <w:sz w:val="24"/>
                <w:szCs w:val="24"/>
              </w:rPr>
            </w:pPr>
            <w:proofErr w:type="spellStart"/>
            <w:r>
              <w:rPr>
                <w:rFonts w:ascii="Verdana" w:hAnsi="Verdana"/>
                <w:sz w:val="20"/>
                <w:szCs w:val="20"/>
              </w:rPr>
              <w:t>Holmby</w:t>
            </w:r>
            <w:proofErr w:type="spellEnd"/>
            <w:r>
              <w:rPr>
                <w:rFonts w:ascii="Verdana" w:hAnsi="Verdana"/>
                <w:sz w:val="20"/>
                <w:szCs w:val="20"/>
              </w:rPr>
              <w:t xml:space="preserve"> House Main Street, Sibford Ferris, Oxfordshire OX15 5RG</w:t>
            </w:r>
          </w:p>
        </w:tc>
      </w:tr>
    </w:tbl>
    <w:p w:rsidR="00B244AC" w:rsidRDefault="00B244AC" w:rsidP="00B244AC">
      <w:pPr>
        <w:rPr>
          <w:rFonts w:eastAsiaTheme="minorHAnsi"/>
        </w:rPr>
      </w:pPr>
    </w:p>
    <w:tbl>
      <w:tblPr>
        <w:tblW w:w="7500" w:type="dxa"/>
        <w:tblCellSpacing w:w="7" w:type="dxa"/>
        <w:tblCellMar>
          <w:left w:w="0" w:type="dxa"/>
          <w:right w:w="0" w:type="dxa"/>
        </w:tblCellMar>
        <w:tblLook w:val="04A0" w:firstRow="1" w:lastRow="0" w:firstColumn="1" w:lastColumn="0" w:noHBand="0" w:noVBand="1"/>
      </w:tblPr>
      <w:tblGrid>
        <w:gridCol w:w="1593"/>
        <w:gridCol w:w="5907"/>
      </w:tblGrid>
      <w:tr w:rsidR="00B244AC" w:rsidTr="00B244AC">
        <w:trPr>
          <w:tblCellSpacing w:w="7" w:type="dxa"/>
        </w:trPr>
        <w:tc>
          <w:tcPr>
            <w:tcW w:w="0" w:type="auto"/>
            <w:gridSpan w:val="2"/>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b/>
                <w:bCs/>
              </w:rPr>
              <w:t>Comments Details</w:t>
            </w:r>
          </w:p>
        </w:tc>
      </w:tr>
      <w:tr w:rsidR="00B244AC" w:rsidTr="00B244AC">
        <w:trPr>
          <w:tblCellSpacing w:w="7" w:type="dxa"/>
        </w:trPr>
        <w:tc>
          <w:tcPr>
            <w:tcW w:w="2025" w:type="dxa"/>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sz w:val="20"/>
                <w:szCs w:val="20"/>
              </w:rPr>
              <w:t>Neighbour</w:t>
            </w:r>
          </w:p>
        </w:tc>
      </w:tr>
      <w:tr w:rsidR="00B244AC" w:rsidTr="00B244AC">
        <w:trPr>
          <w:tblCellSpacing w:w="7" w:type="dxa"/>
        </w:trPr>
        <w:tc>
          <w:tcPr>
            <w:tcW w:w="0" w:type="auto"/>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sz w:val="20"/>
                <w:szCs w:val="20"/>
              </w:rPr>
              <w:t>Customer made comments in support of the Planning Application</w:t>
            </w:r>
          </w:p>
        </w:tc>
      </w:tr>
      <w:tr w:rsidR="00B244AC" w:rsidTr="00B244AC">
        <w:trPr>
          <w:tblCellSpacing w:w="7" w:type="dxa"/>
        </w:trPr>
        <w:tc>
          <w:tcPr>
            <w:tcW w:w="0" w:type="auto"/>
            <w:tcMar>
              <w:top w:w="45" w:type="dxa"/>
              <w:left w:w="45" w:type="dxa"/>
              <w:bottom w:w="45" w:type="dxa"/>
              <w:right w:w="45" w:type="dxa"/>
            </w:tcMar>
            <w:hideMark/>
          </w:tcPr>
          <w:p w:rsidR="00B244AC" w:rsidRDefault="00B244AC">
            <w:pPr>
              <w:rPr>
                <w:rFonts w:eastAsiaTheme="minorHAnsi"/>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B244AC" w:rsidRDefault="00B244AC">
            <w:pPr>
              <w:rPr>
                <w:rFonts w:eastAsia="Times New Roman"/>
                <w:sz w:val="20"/>
                <w:szCs w:val="20"/>
              </w:rPr>
            </w:pPr>
          </w:p>
        </w:tc>
      </w:tr>
      <w:tr w:rsidR="00B244AC" w:rsidTr="00B244AC">
        <w:trPr>
          <w:tblCellSpacing w:w="7" w:type="dxa"/>
        </w:trPr>
        <w:tc>
          <w:tcPr>
            <w:tcW w:w="0" w:type="auto"/>
            <w:tcMar>
              <w:top w:w="45" w:type="dxa"/>
              <w:left w:w="45" w:type="dxa"/>
              <w:bottom w:w="45" w:type="dxa"/>
              <w:right w:w="45" w:type="dxa"/>
            </w:tcMar>
            <w:hideMark/>
          </w:tcPr>
          <w:p w:rsidR="00B244AC" w:rsidRDefault="00B244AC">
            <w:pPr>
              <w:rPr>
                <w:rFonts w:eastAsiaTheme="minorHAnsi"/>
                <w:sz w:val="24"/>
                <w:szCs w:val="24"/>
              </w:rPr>
            </w:pPr>
            <w:r>
              <w:rPr>
                <w:rFonts w:ascii="Verdana" w:hAnsi="Verdana"/>
                <w:b/>
                <w:bCs/>
                <w:sz w:val="20"/>
                <w:szCs w:val="20"/>
              </w:rPr>
              <w:lastRenderedPageBreak/>
              <w:t>Comments:</w:t>
            </w:r>
          </w:p>
        </w:tc>
        <w:tc>
          <w:tcPr>
            <w:tcW w:w="0" w:type="auto"/>
            <w:tcMar>
              <w:top w:w="45" w:type="dxa"/>
              <w:left w:w="45" w:type="dxa"/>
              <w:bottom w:w="45" w:type="dxa"/>
              <w:right w:w="45" w:type="dxa"/>
            </w:tcMar>
            <w:vAlign w:val="center"/>
            <w:hideMark/>
          </w:tcPr>
          <w:p w:rsidR="00B244AC" w:rsidRDefault="00B244AC">
            <w:pPr>
              <w:rPr>
                <w:rFonts w:eastAsiaTheme="minorHAnsi"/>
                <w:sz w:val="24"/>
                <w:szCs w:val="24"/>
              </w:rPr>
            </w:pPr>
            <w:r>
              <w:rPr>
                <w:rFonts w:ascii="Verdana" w:hAnsi="Verdana"/>
                <w:sz w:val="20"/>
                <w:szCs w:val="20"/>
              </w:rPr>
              <w:t xml:space="preserve">I write about this application as a longstanding resident in the </w:t>
            </w:r>
            <w:proofErr w:type="spellStart"/>
            <w:r>
              <w:rPr>
                <w:rFonts w:ascii="Verdana" w:hAnsi="Verdana"/>
                <w:sz w:val="20"/>
                <w:szCs w:val="20"/>
              </w:rPr>
              <w:t>Sibfords</w:t>
            </w:r>
            <w:proofErr w:type="spellEnd"/>
            <w:r>
              <w:rPr>
                <w:rFonts w:ascii="Verdana" w:hAnsi="Verdana"/>
                <w:sz w:val="20"/>
                <w:szCs w:val="20"/>
              </w:rPr>
              <w:t xml:space="preserve">. I wish to support the proposal. </w:t>
            </w:r>
            <w:r>
              <w:rPr>
                <w:rFonts w:ascii="Verdana" w:hAnsi="Verdana"/>
                <w:sz w:val="20"/>
                <w:szCs w:val="20"/>
              </w:rPr>
              <w:br/>
            </w:r>
            <w:r>
              <w:rPr>
                <w:rFonts w:ascii="Verdana" w:hAnsi="Verdana"/>
                <w:sz w:val="20"/>
                <w:szCs w:val="20"/>
              </w:rPr>
              <w:br/>
              <w:t xml:space="preserve">The proposal was carefully presented to the Sibford Gower Parish Council tonight (6th September). As per earlier advice from the planners, the footprint has moved and the surface area considerably decreased. Therefore the previous suggestions have been attended to. </w:t>
            </w:r>
            <w:r>
              <w:rPr>
                <w:rFonts w:ascii="Verdana" w:hAnsi="Verdana"/>
                <w:sz w:val="20"/>
                <w:szCs w:val="20"/>
              </w:rPr>
              <w:br/>
            </w:r>
            <w:r>
              <w:rPr>
                <w:rFonts w:ascii="Verdana" w:hAnsi="Verdana"/>
                <w:sz w:val="20"/>
                <w:szCs w:val="20"/>
              </w:rPr>
              <w:br/>
              <w:t xml:space="preserve">In the discussion in the Sibford Gower Parish Council the chairman was against the proposal on the grounds that the size and character were not in accordance. Obviously there is room for interpretation with these assessments. It must also be said that the two other parish councillors when asked were ambivalent about the view of the chairman. </w:t>
            </w:r>
            <w:r>
              <w:rPr>
                <w:rFonts w:ascii="Verdana" w:hAnsi="Verdana"/>
                <w:sz w:val="20"/>
                <w:szCs w:val="20"/>
              </w:rPr>
              <w:br/>
            </w:r>
            <w:r>
              <w:rPr>
                <w:rFonts w:ascii="Verdana" w:hAnsi="Verdana"/>
                <w:sz w:val="20"/>
                <w:szCs w:val="20"/>
              </w:rPr>
              <w:br/>
              <w:t xml:space="preserve">George Phillips, who is a neighbour to this farm, was present at the Parish Council but could not speak according to the Parish Council rules. He, as well as </w:t>
            </w:r>
            <w:proofErr w:type="gramStart"/>
            <w:r>
              <w:rPr>
                <w:rFonts w:ascii="Verdana" w:hAnsi="Verdana"/>
                <w:sz w:val="20"/>
                <w:szCs w:val="20"/>
              </w:rPr>
              <w:t>I ,</w:t>
            </w:r>
            <w:proofErr w:type="gramEnd"/>
            <w:r>
              <w:rPr>
                <w:rFonts w:ascii="Verdana" w:hAnsi="Verdana"/>
                <w:sz w:val="20"/>
                <w:szCs w:val="20"/>
              </w:rPr>
              <w:t xml:space="preserve"> is supportive to the application I believe and I am sure he will be writing. I believe that the plans will provide a pleasing house and tidy up a muddled area of the valley. There are other substantial houses in both villages. I therefore write to strongly support this application.</w:t>
            </w:r>
          </w:p>
        </w:tc>
      </w:tr>
    </w:tbl>
    <w:p w:rsidR="00951905" w:rsidRDefault="00951905"/>
    <w:sectPr w:rsidR="00951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8C"/>
    <w:rsid w:val="00176D98"/>
    <w:rsid w:val="00443E8C"/>
    <w:rsid w:val="00951905"/>
    <w:rsid w:val="00B2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3E8C"/>
    <w:rPr>
      <w:color w:val="0563C1"/>
      <w:u w:val="single"/>
    </w:rPr>
  </w:style>
  <w:style w:type="paragraph" w:styleId="NormalWeb">
    <w:name w:val="Normal (Web)"/>
    <w:basedOn w:val="Normal"/>
    <w:uiPriority w:val="99"/>
    <w:semiHidden/>
    <w:unhideWhenUsed/>
    <w:rsid w:val="00B244AC"/>
    <w:pPr>
      <w:spacing w:before="100" w:beforeAutospacing="1" w:after="100" w:afterAutospacing="1"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3E8C"/>
    <w:rPr>
      <w:color w:val="0563C1"/>
      <w:u w:val="single"/>
    </w:rPr>
  </w:style>
  <w:style w:type="paragraph" w:styleId="NormalWeb">
    <w:name w:val="Normal (Web)"/>
    <w:basedOn w:val="Normal"/>
    <w:uiPriority w:val="99"/>
    <w:semiHidden/>
    <w:unhideWhenUsed/>
    <w:rsid w:val="00B244AC"/>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58134">
      <w:bodyDiv w:val="1"/>
      <w:marLeft w:val="0"/>
      <w:marRight w:val="0"/>
      <w:marTop w:val="0"/>
      <w:marBottom w:val="0"/>
      <w:divBdr>
        <w:top w:val="none" w:sz="0" w:space="0" w:color="auto"/>
        <w:left w:val="none" w:sz="0" w:space="0" w:color="auto"/>
        <w:bottom w:val="none" w:sz="0" w:space="0" w:color="auto"/>
        <w:right w:val="none" w:sz="0" w:space="0" w:color="auto"/>
      </w:divBdr>
    </w:div>
    <w:div w:id="918175371">
      <w:bodyDiv w:val="1"/>
      <w:marLeft w:val="0"/>
      <w:marRight w:val="0"/>
      <w:marTop w:val="0"/>
      <w:marBottom w:val="0"/>
      <w:divBdr>
        <w:top w:val="none" w:sz="0" w:space="0" w:color="auto"/>
        <w:left w:val="none" w:sz="0" w:space="0" w:color="auto"/>
        <w:bottom w:val="none" w:sz="0" w:space="0" w:color="auto"/>
        <w:right w:val="none" w:sz="0" w:space="0" w:color="auto"/>
      </w:divBdr>
    </w:div>
    <w:div w:id="20854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OBCD78EMI89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2016-09-08T08:26:00Z</dcterms:created>
  <dcterms:modified xsi:type="dcterms:W3CDTF">2016-09-08T08:26:00Z</dcterms:modified>
</cp:coreProperties>
</file>