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C3" w:rsidRDefault="000E2BC3" w:rsidP="000E2BC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Tim Screen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February 2016 11:59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15/01693/F </w:t>
      </w:r>
      <w:bookmarkEnd w:id="0"/>
      <w:r>
        <w:rPr>
          <w:rFonts w:ascii="Tahoma" w:hAnsi="Tahoma" w:cs="Tahoma"/>
          <w:sz w:val="20"/>
          <w:szCs w:val="20"/>
          <w:lang w:val="en-US"/>
        </w:rPr>
        <w:t xml:space="preserve">- Muddle Barn Farm Colony Road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Gower</w:t>
      </w:r>
    </w:p>
    <w:p w:rsidR="000E2BC3" w:rsidRDefault="000E2BC3" w:rsidP="000E2BC3">
      <w:pPr>
        <w:rPr>
          <w:rFonts w:ascii="Calibri" w:hAnsi="Calibri" w:cs="Calibri"/>
          <w:sz w:val="22"/>
          <w:szCs w:val="22"/>
          <w:lang w:eastAsia="en-US"/>
        </w:rPr>
      </w:pPr>
    </w:p>
    <w:p w:rsidR="000E2BC3" w:rsidRDefault="000E2BC3" w:rsidP="000E2BC3">
      <w:r>
        <w:t xml:space="preserve">Nathanael </w:t>
      </w:r>
    </w:p>
    <w:p w:rsidR="000E2BC3" w:rsidRDefault="000E2BC3" w:rsidP="000E2BC3"/>
    <w:p w:rsidR="000E2BC3" w:rsidRDefault="000E2BC3" w:rsidP="000E2BC3">
      <w:r>
        <w:t xml:space="preserve">With the revised development proposals and LVIA I am able to support the resubmitted application. However an early BS5837 Tree and hedgerow survey and </w:t>
      </w:r>
      <w:proofErr w:type="spellStart"/>
      <w:r>
        <w:t>arboricultural</w:t>
      </w:r>
      <w:proofErr w:type="spellEnd"/>
      <w:r>
        <w:t xml:space="preserve"> method statement in respect of the large Oak trees at the beginning of the drive would have been advantageous to define root protection areas and protection measures and inform the landscape design.</w:t>
      </w:r>
    </w:p>
    <w:p w:rsidR="000E2BC3" w:rsidRDefault="000E2BC3" w:rsidP="000E2BC3"/>
    <w:p w:rsidR="000E2BC3" w:rsidRDefault="000E2BC3" w:rsidP="000E2BC3">
      <w:r>
        <w:t xml:space="preserve">I also support the </w:t>
      </w:r>
      <w:proofErr w:type="gramStart"/>
      <w:r>
        <w:t>improved  landscape</w:t>
      </w:r>
      <w:proofErr w:type="gramEnd"/>
      <w:r>
        <w:t xml:space="preserve"> mitigation measures with the revised indicative  landscape proposals  and look forward to detailed landscape proposals and landscape aftercare/maintenance under the standard planning conditions. It is important to consider the proximity of proposed woodland/trees to existing buildings, namely New Barn Farm, in respect of possible structural problems. The applicant’s landscape consultant therefore, must consult a structural engineer to ensure that the distance from foundations, the tree species are appropriate for the soil. Light level reduction and shade determinants due to the proximity of trees to New Barn Farm must also be considered.</w:t>
      </w:r>
    </w:p>
    <w:p w:rsidR="000E2BC3" w:rsidRDefault="000E2BC3" w:rsidP="000E2BC3"/>
    <w:p w:rsidR="000E2BC3" w:rsidRDefault="000E2BC3" w:rsidP="000E2BC3">
      <w:r>
        <w:t>Tree planting pit details and specification under the standard planning condition is necessary to ensure the applicant’s commitment to establishing the trees successfully.</w:t>
      </w:r>
    </w:p>
    <w:p w:rsidR="000E2BC3" w:rsidRDefault="000E2BC3" w:rsidP="000E2BC3"/>
    <w:p w:rsidR="000E2BC3" w:rsidRDefault="000E2BC3" w:rsidP="000E2BC3">
      <w:r>
        <w:t>Hedgerow retention for the northern, western, eastern and southern field/application site boundaries with minimum 3 m maintenance height is important to retain the existing landscape structure.</w:t>
      </w:r>
    </w:p>
    <w:p w:rsidR="000E2BC3" w:rsidRDefault="000E2BC3" w:rsidP="000E2BC3"/>
    <w:p w:rsidR="000E2BC3" w:rsidRDefault="000E2BC3" w:rsidP="000E2BC3">
      <w:r>
        <w:t>Please come back to me on any issues or points raised above it you require clarification.</w:t>
      </w:r>
    </w:p>
    <w:p w:rsidR="000E2BC3" w:rsidRDefault="000E2BC3" w:rsidP="000E2BC3"/>
    <w:p w:rsidR="000E2BC3" w:rsidRDefault="000E2BC3" w:rsidP="000E2BC3">
      <w:r>
        <w:t>Regards</w:t>
      </w:r>
    </w:p>
    <w:p w:rsidR="000E2BC3" w:rsidRDefault="000E2BC3" w:rsidP="000E2BC3"/>
    <w:p w:rsidR="000E2BC3" w:rsidRDefault="000E2BC3" w:rsidP="000E2BC3">
      <w:r>
        <w:t>Tim</w:t>
      </w:r>
    </w:p>
    <w:p w:rsidR="000E2BC3" w:rsidRDefault="000E2BC3" w:rsidP="000E2BC3">
      <w:pPr>
        <w:spacing w:before="100" w:beforeAutospacing="1" w:after="100" w:afterAutospacing="1"/>
      </w:pPr>
      <w:r>
        <w:rPr>
          <w:rFonts w:ascii="Arial" w:hAnsi="Arial" w:cs="Arial"/>
          <w:sz w:val="20"/>
          <w:szCs w:val="20"/>
        </w:rPr>
        <w:t>Tim Screen CMLI</w:t>
      </w:r>
      <w:r>
        <w:t xml:space="preserve"> </w:t>
      </w:r>
      <w:r>
        <w:br/>
      </w:r>
      <w:r>
        <w:rPr>
          <w:rFonts w:ascii="Arial" w:hAnsi="Arial" w:cs="Arial"/>
          <w:b/>
          <w:bCs/>
          <w:sz w:val="20"/>
          <w:szCs w:val="20"/>
        </w:rPr>
        <w:t>Landscape Architect</w:t>
      </w:r>
      <w:r>
        <w:t xml:space="preserve"> </w:t>
      </w:r>
      <w:r>
        <w:br/>
      </w:r>
      <w:r>
        <w:rPr>
          <w:rFonts w:ascii="Arial" w:hAnsi="Arial" w:cs="Arial"/>
        </w:rPr>
        <w:t> </w:t>
      </w:r>
      <w:r>
        <w:t xml:space="preserve"> </w:t>
      </w:r>
      <w:r>
        <w:br/>
      </w:r>
      <w:r>
        <w:rPr>
          <w:rFonts w:ascii="Arial" w:hAnsi="Arial" w:cs="Arial"/>
          <w:sz w:val="20"/>
          <w:szCs w:val="20"/>
        </w:rPr>
        <w:t xml:space="preserve">Environmental Services </w:t>
      </w:r>
      <w:r>
        <w:br/>
      </w:r>
      <w:r>
        <w:rPr>
          <w:rFonts w:ascii="Arial" w:hAnsi="Arial" w:cs="Arial"/>
          <w:sz w:val="20"/>
          <w:szCs w:val="20"/>
        </w:rPr>
        <w:t>Cherwell District and South Northants District</w:t>
      </w:r>
      <w:r>
        <w:t xml:space="preserve"> </w:t>
      </w:r>
      <w:r>
        <w:rPr>
          <w:rFonts w:ascii="Arial" w:hAnsi="Arial" w:cs="Arial"/>
          <w:sz w:val="20"/>
          <w:szCs w:val="20"/>
        </w:rPr>
        <w:t>Councils</w:t>
      </w:r>
      <w:r>
        <w:t xml:space="preserve"> </w:t>
      </w:r>
      <w:r>
        <w:br/>
      </w:r>
      <w:r>
        <w:rPr>
          <w:rFonts w:ascii="Arial" w:hAnsi="Arial" w:cs="Arial"/>
          <w:sz w:val="20"/>
          <w:szCs w:val="20"/>
        </w:rPr>
        <w:t>Ext. 1862</w:t>
      </w:r>
      <w:r>
        <w:t xml:space="preserve"> </w:t>
      </w:r>
      <w:r>
        <w:br/>
      </w:r>
      <w:r>
        <w:rPr>
          <w:rFonts w:ascii="Arial" w:hAnsi="Arial" w:cs="Arial"/>
          <w:sz w:val="20"/>
          <w:szCs w:val="20"/>
        </w:rPr>
        <w:t>Direct Dial 01295 221862</w:t>
      </w:r>
      <w:r>
        <w:t xml:space="preserve"> </w:t>
      </w:r>
      <w:r>
        <w:br/>
      </w:r>
      <w:r>
        <w:rPr>
          <w:rFonts w:ascii="Arial" w:hAnsi="Arial" w:cs="Arial"/>
          <w:sz w:val="20"/>
          <w:szCs w:val="20"/>
        </w:rPr>
        <w:t>Fax 01295 263155</w:t>
      </w:r>
      <w:r>
        <w:t xml:space="preserve"> </w:t>
      </w:r>
      <w:r>
        <w:br/>
      </w:r>
      <w:hyperlink r:id="rId5" w:history="1">
        <w:r>
          <w:rPr>
            <w:rStyle w:val="Hyperlink"/>
            <w:rFonts w:ascii="Arial" w:hAnsi="Arial" w:cs="Arial"/>
            <w:sz w:val="20"/>
            <w:szCs w:val="20"/>
          </w:rPr>
          <w:t>mailto:tim.screen@cherwellandsouthnorthants.gov.uk</w:t>
        </w:r>
      </w:hyperlink>
      <w:r>
        <w:t xml:space="preserve"> </w:t>
      </w:r>
      <w:r>
        <w:br/>
      </w:r>
      <w:hyperlink r:id="rId6" w:history="1">
        <w:r>
          <w:rPr>
            <w:rStyle w:val="Hyperlink"/>
            <w:rFonts w:ascii="Arial" w:hAnsi="Arial" w:cs="Arial"/>
            <w:sz w:val="20"/>
            <w:szCs w:val="20"/>
          </w:rPr>
          <w:t>www.cherwell.gov.uk</w:t>
        </w:r>
      </w:hyperlink>
      <w:r>
        <w:rPr>
          <w:rFonts w:ascii="Arial" w:hAnsi="Arial" w:cs="Arial"/>
        </w:rPr>
        <w:t xml:space="preserve"> </w:t>
      </w:r>
      <w:hyperlink r:id="rId7" w:history="1">
        <w:r>
          <w:rPr>
            <w:rStyle w:val="Hyperlink"/>
            <w:rFonts w:ascii="Arial" w:hAnsi="Arial" w:cs="Arial"/>
            <w:sz w:val="20"/>
            <w:szCs w:val="20"/>
          </w:rPr>
          <w:t>www.southnorthants.gov.uk</w:t>
        </w:r>
      </w:hyperlink>
    </w:p>
    <w:p w:rsidR="000E2BC3" w:rsidRDefault="000E2BC3" w:rsidP="000E2BC3">
      <w:pPr>
        <w:rPr>
          <w:rFonts w:ascii="Calibri" w:hAnsi="Calibri" w:cs="Calibri"/>
          <w:sz w:val="22"/>
          <w:szCs w:val="22"/>
          <w:lang w:eastAsia="en-US"/>
        </w:rPr>
      </w:pPr>
    </w:p>
    <w:p w:rsidR="0024466D" w:rsidRPr="000E2BC3" w:rsidRDefault="0024466D" w:rsidP="000E2BC3"/>
    <w:sectPr w:rsidR="0024466D" w:rsidRPr="000E2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6D"/>
    <w:rsid w:val="00055008"/>
    <w:rsid w:val="000E2BC3"/>
    <w:rsid w:val="001948B1"/>
    <w:rsid w:val="0024466D"/>
    <w:rsid w:val="00665959"/>
    <w:rsid w:val="0087769A"/>
    <w:rsid w:val="008964AB"/>
    <w:rsid w:val="009E5206"/>
    <w:rsid w:val="00B74711"/>
    <w:rsid w:val="00BB2C2C"/>
    <w:rsid w:val="00D63A97"/>
    <w:rsid w:val="00E8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711"/>
    <w:rPr>
      <w:color w:val="0000FF"/>
      <w:u w:val="single"/>
    </w:rPr>
  </w:style>
  <w:style w:type="paragraph" w:styleId="NormalWeb">
    <w:name w:val="Normal (Web)"/>
    <w:basedOn w:val="Normal"/>
    <w:uiPriority w:val="99"/>
    <w:semiHidden/>
    <w:unhideWhenUsed/>
    <w:rsid w:val="00B747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711"/>
    <w:rPr>
      <w:color w:val="0000FF"/>
      <w:u w:val="single"/>
    </w:rPr>
  </w:style>
  <w:style w:type="paragraph" w:styleId="NormalWeb">
    <w:name w:val="Normal (Web)"/>
    <w:basedOn w:val="Normal"/>
    <w:uiPriority w:val="99"/>
    <w:semiHidden/>
    <w:unhideWhenUsed/>
    <w:rsid w:val="00B747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62549">
      <w:bodyDiv w:val="1"/>
      <w:marLeft w:val="0"/>
      <w:marRight w:val="0"/>
      <w:marTop w:val="0"/>
      <w:marBottom w:val="0"/>
      <w:divBdr>
        <w:top w:val="none" w:sz="0" w:space="0" w:color="auto"/>
        <w:left w:val="none" w:sz="0" w:space="0" w:color="auto"/>
        <w:bottom w:val="none" w:sz="0" w:space="0" w:color="auto"/>
        <w:right w:val="none" w:sz="0" w:space="0" w:color="auto"/>
      </w:divBdr>
    </w:div>
    <w:div w:id="18796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5" Type="http://schemas.openxmlformats.org/officeDocument/2006/relationships/hyperlink" Target="mailto:tim.screen@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Ballinger</dc:creator>
  <cp:lastModifiedBy>Andrew Wynne</cp:lastModifiedBy>
  <cp:revision>2</cp:revision>
  <dcterms:created xsi:type="dcterms:W3CDTF">2016-02-15T10:14:00Z</dcterms:created>
  <dcterms:modified xsi:type="dcterms:W3CDTF">2016-02-15T10:14:00Z</dcterms:modified>
</cp:coreProperties>
</file>