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50" w:rsidRPr="009D1250" w:rsidRDefault="009D1250" w:rsidP="009D125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11 December 2015 14:04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15/01932/F</w:t>
      </w:r>
    </w:p>
    <w:p w:rsidR="009D1250" w:rsidRDefault="009D1250" w:rsidP="009D1250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9D1250" w:rsidRDefault="009D1250" w:rsidP="009D1250">
      <w:pPr>
        <w:pStyle w:val="NormalWeb"/>
      </w:pPr>
      <w:r>
        <w:rPr>
          <w:rFonts w:ascii="Verdana" w:hAnsi="Verdana"/>
          <w:sz w:val="20"/>
          <w:szCs w:val="20"/>
        </w:rPr>
        <w:t>Comments were submitted at 2:04 PM on 11 Dec 2015 from Mr Rhodri Jones.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9D1250" w:rsidTr="009D125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9D1250" w:rsidTr="009D1250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Land North East Of Holts Farm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Mansmoor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 Charlton 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Otmoor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D1250" w:rsidTr="009D125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Erection of agricultural barn and associated access track; portable office/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w.c.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cabin, rainwater harvesting tank and cattle handling facility </w:t>
            </w:r>
          </w:p>
        </w:tc>
      </w:tr>
      <w:tr w:rsidR="009D1250" w:rsidTr="009D125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Stuart Howden </w:t>
            </w:r>
          </w:p>
        </w:tc>
      </w:tr>
      <w:tr w:rsidR="009D1250" w:rsidTr="009D125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9D1250" w:rsidRDefault="009D1250" w:rsidP="009D1250">
      <w:pPr>
        <w:rPr>
          <w:rFonts w:eastAsiaTheme="minorHAnsi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9D1250" w:rsidTr="009D125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9D1250" w:rsidTr="009D1250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Mr Rhodri Jones</w:t>
            </w:r>
          </w:p>
        </w:tc>
      </w:tr>
      <w:tr w:rsidR="009D1250" w:rsidTr="009D125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Cherwell District Council, Bodicote House, White Post Road Bodicote, Banbury OX15 4AA</w:t>
            </w:r>
          </w:p>
        </w:tc>
      </w:tr>
    </w:tbl>
    <w:p w:rsidR="009D1250" w:rsidRDefault="009D1250" w:rsidP="009D1250">
      <w:pPr>
        <w:rPr>
          <w:rFonts w:eastAsiaTheme="minorHAnsi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5415"/>
      </w:tblGrid>
      <w:tr w:rsidR="009D1250" w:rsidTr="009D125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9D1250" w:rsidTr="009D1250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Professional Bodies</w:t>
            </w:r>
          </w:p>
        </w:tc>
      </w:tr>
      <w:tr w:rsidR="009D1250" w:rsidTr="009D125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Customer made comments neither objecting to or supporting the Planning Application</w:t>
            </w:r>
          </w:p>
        </w:tc>
      </w:tr>
      <w:tr w:rsidR="009D1250" w:rsidTr="009D125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250" w:rsidTr="009D125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250" w:rsidRDefault="009D125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No Objections to works proceeding.</w:t>
            </w:r>
          </w:p>
        </w:tc>
      </w:tr>
    </w:tbl>
    <w:p w:rsidR="00830836" w:rsidRPr="009D1250" w:rsidRDefault="00830836" w:rsidP="009D1250">
      <w:bookmarkStart w:id="0" w:name="_GoBack"/>
      <w:bookmarkEnd w:id="0"/>
    </w:p>
    <w:sectPr w:rsidR="00830836" w:rsidRPr="009D1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5D09"/>
    <w:multiLevelType w:val="hybridMultilevel"/>
    <w:tmpl w:val="B3D6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85"/>
    <w:rsid w:val="0054635E"/>
    <w:rsid w:val="00830836"/>
    <w:rsid w:val="009D1250"/>
    <w:rsid w:val="00A5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50E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0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4635E"/>
    <w:pPr>
      <w:spacing w:after="0" w:line="240" w:lineRule="auto"/>
      <w:ind w:left="720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50E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0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4635E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access.cherwell.gov.uk/online-applications/centralDistribution.do?caseType=Application&amp;keyVal=NWMJ9YEM0KR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2015-12-14T10:34:00Z</dcterms:created>
  <dcterms:modified xsi:type="dcterms:W3CDTF">2015-12-14T10:34:00Z</dcterms:modified>
</cp:coreProperties>
</file>