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4819"/>
      </w:tblGrid>
      <w:tr w:rsidR="00EF2D68">
        <w:trPr>
          <w:cantSplit/>
          <w:trHeight w:hRule="exact" w:val="568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D68" w:rsidRPr="003A57CB" w:rsidRDefault="008E60D3" w:rsidP="00C758B3">
            <w:pPr>
              <w:tabs>
                <w:tab w:val="left" w:pos="743"/>
                <w:tab w:val="left" w:pos="2302"/>
                <w:tab w:val="left" w:pos="4570"/>
                <w:tab w:val="left" w:pos="6554"/>
                <w:tab w:val="left" w:pos="8114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108200" cy="10922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pStyle w:val="Heading8"/>
              <w:rPr>
                <w:rFonts w:ascii="Arial" w:hAnsi="Arial" w:cs="Arial"/>
                <w:sz w:val="36"/>
                <w:szCs w:val="36"/>
              </w:rPr>
            </w:pPr>
            <w:r w:rsidRPr="001945D2">
              <w:rPr>
                <w:rFonts w:ascii="Arial" w:hAnsi="Arial" w:cs="Arial"/>
                <w:sz w:val="36"/>
                <w:szCs w:val="36"/>
              </w:rPr>
              <w:t>NOTICE OF DECISION</w:t>
            </w:r>
          </w:p>
        </w:tc>
      </w:tr>
      <w:tr w:rsidR="00EF2D68">
        <w:trPr>
          <w:cantSplit/>
          <w:trHeight w:hRule="exact" w:val="1140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68" w:rsidRDefault="00EF2D68" w:rsidP="00C758B3">
            <w:pPr>
              <w:tabs>
                <w:tab w:val="left" w:pos="743"/>
                <w:tab w:val="left" w:pos="2302"/>
                <w:tab w:val="left" w:pos="4570"/>
                <w:tab w:val="left" w:pos="6554"/>
                <w:tab w:val="left" w:pos="8114"/>
                <w:tab w:val="left" w:pos="8505"/>
              </w:tabs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D2">
              <w:rPr>
                <w:rFonts w:ascii="Arial" w:hAnsi="Arial" w:cs="Arial"/>
                <w:sz w:val="24"/>
                <w:szCs w:val="24"/>
              </w:rPr>
              <w:t xml:space="preserve">TOWN </w:t>
            </w:r>
            <w:smartTag w:uri="urn:schemas-microsoft-com:office:smarttags" w:element="stockticker">
              <w:r w:rsidRPr="001945D2">
                <w:rPr>
                  <w:rFonts w:ascii="Arial" w:hAnsi="Arial" w:cs="Arial"/>
                  <w:sz w:val="24"/>
                  <w:szCs w:val="24"/>
                </w:rPr>
                <w:t>AND</w:t>
              </w:r>
            </w:smartTag>
            <w:r w:rsidRPr="001945D2">
              <w:rPr>
                <w:rFonts w:ascii="Arial" w:hAnsi="Arial" w:cs="Arial"/>
                <w:sz w:val="24"/>
                <w:szCs w:val="24"/>
              </w:rPr>
              <w:t xml:space="preserve"> COUNTRY PLANNING ACT 1990</w:t>
            </w:r>
          </w:p>
          <w:p w:rsidR="00EF2D68" w:rsidRPr="001945D2" w:rsidRDefault="00EF2D68" w:rsidP="00C758B3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5D2">
              <w:rPr>
                <w:rFonts w:ascii="Arial" w:hAnsi="Arial" w:cs="Arial"/>
                <w:sz w:val="24"/>
                <w:szCs w:val="24"/>
              </w:rPr>
              <w:t>(AS AMENDED)</w:t>
            </w:r>
          </w:p>
          <w:p w:rsidR="00EF2D68" w:rsidRPr="001945D2" w:rsidRDefault="00EF2D68" w:rsidP="00C758B3">
            <w:pPr>
              <w:rPr>
                <w:rFonts w:ascii="Arial" w:hAnsi="Arial" w:cs="Arial"/>
              </w:rPr>
            </w:pPr>
          </w:p>
          <w:p w:rsidR="00EF2D68" w:rsidRDefault="00EF2D68" w:rsidP="00C758B3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  <w:p w:rsidR="00EF2D68" w:rsidRDefault="00EF2D68" w:rsidP="00C758B3">
            <w:pPr>
              <w:pStyle w:val="Heading1"/>
              <w:rPr>
                <w:rFonts w:ascii="Gill Sans MT" w:hAnsi="Gill Sans MT" w:cs="Gill Sans MT"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  <w:p w:rsidR="00EF2D68" w:rsidRDefault="00EF2D68" w:rsidP="00C758B3">
            <w:pPr>
              <w:jc w:val="center"/>
              <w:rPr>
                <w:rFonts w:ascii="Gill Sans MT" w:hAnsi="Gill Sans MT" w:cs="Gill Sans MT"/>
                <w:b/>
                <w:bCs/>
                <w:smallCaps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2404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Name and Address of Agent/Applicant :</w:t>
            </w:r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Mr Julian Cordy</w:t>
            </w:r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45D2">
              <w:rPr>
                <w:rFonts w:ascii="Arial" w:hAnsi="Arial" w:cs="Arial"/>
                <w:sz w:val="22"/>
                <w:szCs w:val="22"/>
              </w:rPr>
              <w:t>Fairlea</w:t>
            </w:r>
            <w:proofErr w:type="spellEnd"/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Main Street</w:t>
            </w:r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45D2">
              <w:rPr>
                <w:rFonts w:ascii="Arial" w:hAnsi="Arial" w:cs="Arial"/>
                <w:sz w:val="22"/>
                <w:szCs w:val="22"/>
              </w:rPr>
              <w:t>Wendlebury</w:t>
            </w:r>
            <w:proofErr w:type="spellEnd"/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Oxon</w:t>
            </w:r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>OX25 2PN</w:t>
            </w:r>
          </w:p>
          <w:p w:rsidR="00EF2D68" w:rsidRPr="001945D2" w:rsidRDefault="00EF2D68" w:rsidP="00C758B3">
            <w:pPr>
              <w:pStyle w:val="Header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EF2D68" w:rsidRDefault="00EF2D68" w:rsidP="00C758B3">
            <w:pPr>
              <w:pStyle w:val="Header"/>
              <w:spacing w:line="260" w:lineRule="exact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4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Registered </w:t>
            </w:r>
            <w:r w:rsidRPr="001945D2">
              <w:rPr>
                <w:rFonts w:ascii="Arial" w:hAnsi="Arial" w:cs="Arial"/>
                <w:sz w:val="22"/>
                <w:szCs w:val="22"/>
              </w:rPr>
              <w:t>: 11th August 2015</w:t>
            </w:r>
          </w:p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281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127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Proposal 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037656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037656">
              <w:rPr>
                <w:rFonts w:ascii="Arial" w:hAnsi="Arial" w:cs="Arial"/>
                <w:sz w:val="22"/>
                <w:szCs w:val="22"/>
              </w:rPr>
              <w:t xml:space="preserve">Discharge of conditions 3 (materials schedule) and 10 (surface water) of 15/00147/F. </w:t>
            </w:r>
          </w:p>
          <w:p w:rsidR="00EF2D68" w:rsidRDefault="00EF2D68" w:rsidP="00C758B3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EF2D68">
        <w:trPr>
          <w:cantSplit/>
          <w:trHeight w:hRule="exact" w:val="6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Location 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 xml:space="preserve">Land </w:t>
            </w:r>
            <w:proofErr w:type="spellStart"/>
            <w:r w:rsidRPr="001945D2">
              <w:rPr>
                <w:rFonts w:ascii="Arial" w:hAnsi="Arial" w:cs="Arial"/>
                <w:sz w:val="22"/>
                <w:szCs w:val="22"/>
              </w:rPr>
              <w:t>Adj</w:t>
            </w:r>
            <w:proofErr w:type="spellEnd"/>
            <w:r w:rsidRPr="001945D2">
              <w:rPr>
                <w:rFonts w:ascii="Arial" w:hAnsi="Arial" w:cs="Arial"/>
                <w:sz w:val="22"/>
                <w:szCs w:val="22"/>
              </w:rPr>
              <w:t xml:space="preserve"> To 4 </w:t>
            </w:r>
            <w:proofErr w:type="spellStart"/>
            <w:r w:rsidRPr="001945D2">
              <w:rPr>
                <w:rFonts w:ascii="Arial" w:hAnsi="Arial" w:cs="Arial"/>
                <w:sz w:val="22"/>
                <w:szCs w:val="22"/>
              </w:rPr>
              <w:t>Barretts</w:t>
            </w:r>
            <w:proofErr w:type="spellEnd"/>
            <w:r w:rsidRPr="001945D2">
              <w:rPr>
                <w:rFonts w:ascii="Arial" w:hAnsi="Arial" w:cs="Arial"/>
                <w:sz w:val="22"/>
                <w:szCs w:val="22"/>
              </w:rPr>
              <w:t xml:space="preserve"> Row Main Street </w:t>
            </w:r>
            <w:proofErr w:type="spellStart"/>
            <w:r w:rsidRPr="001945D2">
              <w:rPr>
                <w:rFonts w:ascii="Arial" w:hAnsi="Arial" w:cs="Arial"/>
                <w:sz w:val="22"/>
                <w:szCs w:val="22"/>
              </w:rPr>
              <w:t>Wendlebury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2D68">
        <w:trPr>
          <w:cantSplit/>
          <w:trHeight w:hRule="exact" w:val="5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>Parish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68" w:rsidRPr="00042986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  <w:r w:rsidRPr="000429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2986">
              <w:rPr>
                <w:rFonts w:ascii="Arial" w:hAnsi="Arial" w:cs="Arial"/>
                <w:sz w:val="22"/>
                <w:szCs w:val="22"/>
              </w:rPr>
              <w:t>Wendlebury</w:t>
            </w:r>
            <w:proofErr w:type="spellEnd"/>
            <w:r w:rsidRPr="00042986">
              <w:rPr>
                <w:rFonts w:ascii="Arial" w:hAnsi="Arial" w:cs="Arial"/>
                <w:sz w:val="22"/>
                <w:szCs w:val="22"/>
              </w:rPr>
              <w:tab/>
            </w:r>
            <w:r w:rsidRPr="0004298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EF2D68">
        <w:trPr>
          <w:cantSplit/>
          <w:trHeight w:hRule="exact" w:val="429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D68" w:rsidRPr="001945D2" w:rsidRDefault="00EF2D68" w:rsidP="00C758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D68" w:rsidRPr="001945D2" w:rsidRDefault="00EF2D68" w:rsidP="00EF2D68">
      <w:pPr>
        <w:rPr>
          <w:rFonts w:ascii="Arial" w:hAnsi="Arial" w:cs="Arial"/>
          <w:sz w:val="22"/>
          <w:szCs w:val="22"/>
        </w:rPr>
      </w:pPr>
    </w:p>
    <w:p w:rsidR="00EF2D68" w:rsidRPr="001945D2" w:rsidRDefault="00EF2D68" w:rsidP="00EF2D68">
      <w:pPr>
        <w:rPr>
          <w:rFonts w:ascii="Arial" w:hAnsi="Arial" w:cs="Arial"/>
          <w:sz w:val="22"/>
          <w:szCs w:val="22"/>
        </w:rPr>
      </w:pPr>
    </w:p>
    <w:p w:rsidR="00EF2D68" w:rsidRPr="001945D2" w:rsidRDefault="00EF2D68" w:rsidP="00EF2D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CONFIRMATION OF CLEARANCE OF PLANNING CONDITION(S)</w:t>
      </w:r>
    </w:p>
    <w:p w:rsidR="00EF2D68" w:rsidRPr="001945D2" w:rsidRDefault="00EF2D68" w:rsidP="00EF2D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2D68">
        <w:trPr>
          <w:trHeight w:val="1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F2D68" w:rsidRDefault="00EF2D68" w:rsidP="00C7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5D2">
              <w:rPr>
                <w:rFonts w:ascii="Arial" w:hAnsi="Arial" w:cs="Arial"/>
                <w:sz w:val="22"/>
                <w:szCs w:val="22"/>
              </w:rPr>
              <w:t xml:space="preserve">The Cherwell District Council, as Local Planning Authority, hereby </w:t>
            </w:r>
            <w:r>
              <w:rPr>
                <w:rFonts w:ascii="Arial" w:hAnsi="Arial" w:cs="Arial"/>
                <w:sz w:val="22"/>
                <w:szCs w:val="22"/>
              </w:rPr>
              <w:t>CONFIRMS the clearance of the above condition(s)</w:t>
            </w:r>
            <w:r w:rsidRPr="009E0CC6">
              <w:rPr>
                <w:rFonts w:ascii="Arial" w:hAnsi="Arial" w:cs="Arial"/>
                <w:sz w:val="22"/>
                <w:szCs w:val="22"/>
              </w:rPr>
              <w:t>.</w:t>
            </w:r>
            <w:r w:rsidRPr="001945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ACCORDANCE WITH THE DETAILS OVERLEAF.</w:t>
            </w:r>
          </w:p>
          <w:p w:rsidR="00EF2D68" w:rsidRDefault="00EF2D68" w:rsidP="00C758B3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</w:tbl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  <w:gridCol w:w="222"/>
      </w:tblGrid>
      <w:tr w:rsidR="000C370E" w:rsidRPr="00AC37D2" w:rsidTr="00587019">
        <w:trPr>
          <w:trHeight w:val="1657"/>
        </w:trPr>
        <w:tc>
          <w:tcPr>
            <w:tcW w:w="4153" w:type="dxa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  <w:gridCol w:w="3969"/>
            </w:tblGrid>
            <w:tr w:rsidR="006E7500" w:rsidRPr="007D5A67" w:rsidTr="00440EE1">
              <w:trPr>
                <w:trHeight w:val="2020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500" w:rsidRPr="007D5A67" w:rsidRDefault="006E7500" w:rsidP="00440EE1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r w:rsidRPr="007D5A67">
                    <w:rPr>
                      <w:rFonts w:ascii="Arial" w:hAnsi="Arial" w:cs="Arial"/>
                    </w:rPr>
                    <w:t>Cherwell District Council</w:t>
                  </w:r>
                </w:p>
                <w:p w:rsidR="006E7500" w:rsidRPr="007D5A67" w:rsidRDefault="006E7500" w:rsidP="00440EE1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7D5A67">
                    <w:rPr>
                      <w:rFonts w:ascii="Arial" w:hAnsi="Arial" w:cs="Arial"/>
                    </w:rPr>
                    <w:t>Bodicote</w:t>
                  </w:r>
                  <w:proofErr w:type="spellEnd"/>
                  <w:r w:rsidRPr="007D5A67">
                    <w:rPr>
                      <w:rFonts w:ascii="Arial" w:hAnsi="Arial" w:cs="Arial"/>
                    </w:rPr>
                    <w:t xml:space="preserve"> House</w:t>
                  </w:r>
                </w:p>
                <w:p w:rsidR="006E7500" w:rsidRPr="007D5A67" w:rsidRDefault="006E7500" w:rsidP="00440EE1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7D5A67">
                    <w:rPr>
                      <w:rFonts w:ascii="Arial" w:hAnsi="Arial" w:cs="Arial"/>
                    </w:rPr>
                    <w:t>Bodicote</w:t>
                  </w:r>
                  <w:proofErr w:type="spellEnd"/>
                </w:p>
                <w:p w:rsidR="006E7500" w:rsidRPr="007D5A67" w:rsidRDefault="006E7500" w:rsidP="00440EE1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r w:rsidRPr="007D5A67">
                    <w:rPr>
                      <w:rFonts w:ascii="Arial" w:hAnsi="Arial" w:cs="Arial"/>
                    </w:rPr>
                    <w:t>Banbury</w:t>
                  </w:r>
                </w:p>
                <w:p w:rsidR="006E7500" w:rsidRPr="007D5A67" w:rsidRDefault="006E7500" w:rsidP="00440EE1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r w:rsidRPr="007D5A67">
                    <w:rPr>
                      <w:rFonts w:ascii="Arial" w:hAnsi="Arial" w:cs="Arial"/>
                    </w:rPr>
                    <w:t>Oxon</w:t>
                  </w:r>
                </w:p>
                <w:p w:rsidR="006E7500" w:rsidRPr="007D5A67" w:rsidRDefault="006E7500" w:rsidP="00440EE1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r w:rsidRPr="007D5A67">
                    <w:rPr>
                      <w:rFonts w:ascii="Arial" w:hAnsi="Arial" w:cs="Arial"/>
                    </w:rPr>
                    <w:t>OX15 4AA</w:t>
                  </w:r>
                  <w:bookmarkStart w:id="0" w:name="_GoBack"/>
                  <w:bookmarkEnd w:id="0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89"/>
                  </w:tblGrid>
                  <w:tr w:rsidR="00A8167A" w:rsidTr="00A8167A">
                    <w:trPr>
                      <w:trHeight w:val="220"/>
                    </w:trPr>
                    <w:tc>
                      <w:tcPr>
                        <w:tcW w:w="2804" w:type="dxa"/>
                        <w:shd w:val="clear" w:color="auto" w:fill="auto"/>
                      </w:tcPr>
                      <w:p w:rsidR="00A8167A" w:rsidRDefault="00A8167A" w:rsidP="00C024E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Cherwell District Council</w:t>
                        </w:r>
                      </w:p>
                    </w:tc>
                  </w:tr>
                  <w:tr w:rsidR="00A8167A" w:rsidTr="00A8167A">
                    <w:trPr>
                      <w:trHeight w:val="1853"/>
                    </w:trPr>
                    <w:tc>
                      <w:tcPr>
                        <w:tcW w:w="2804" w:type="dxa"/>
                        <w:shd w:val="clear" w:color="auto" w:fill="auto"/>
                      </w:tcPr>
                      <w:p w:rsidR="00A8167A" w:rsidRDefault="00A8167A" w:rsidP="00C024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Certified a true copy</w:t>
                        </w:r>
                      </w:p>
                      <w:p w:rsidR="00A8167A" w:rsidRDefault="00A8167A" w:rsidP="00C024E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17539D83" wp14:editId="7DCE743E">
                              <wp:simplePos x="0" y="0"/>
                              <wp:positionH relativeFrom="column">
                                <wp:posOffset>1012190</wp:posOffset>
                              </wp:positionH>
                              <wp:positionV relativeFrom="paragraph">
                                <wp:posOffset>-643890</wp:posOffset>
                              </wp:positionV>
                              <wp:extent cx="622935" cy="2136775"/>
                              <wp:effectExtent l="5080" t="0" r="0" b="0"/>
                              <wp:wrapSquare wrapText="bothSides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622935" cy="213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Head of Public Protection &amp; Development Management</w:t>
                        </w:r>
                      </w:p>
                    </w:tc>
                  </w:tr>
                </w:tbl>
                <w:p w:rsidR="006E7500" w:rsidRPr="007D5A67" w:rsidRDefault="006E7500" w:rsidP="00440EE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0C370E" w:rsidRPr="00AC37D2" w:rsidRDefault="000C370E" w:rsidP="00587019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6" w:type="dxa"/>
          </w:tcPr>
          <w:p w:rsidR="000C370E" w:rsidRPr="00AC37D2" w:rsidRDefault="000C370E" w:rsidP="00587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D68" w:rsidRPr="001945D2" w:rsidRDefault="00EF2D68" w:rsidP="00EF2D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EF2D6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B2FEA" w:rsidRDefault="00BB2FEA" w:rsidP="00C758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2D68" w:rsidRPr="001945D2" w:rsidRDefault="00EF2D68" w:rsidP="008E60D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Decision : </w:t>
            </w:r>
            <w:r w:rsidR="007C40C8">
              <w:rPr>
                <w:rFonts w:ascii="Arial" w:hAnsi="Arial" w:cs="Arial"/>
                <w:b/>
                <w:bCs/>
                <w:sz w:val="22"/>
                <w:szCs w:val="22"/>
              </w:rPr>
              <w:t>24 September 2015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2FEA" w:rsidRDefault="00BB2FEA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6BC8" w:rsidRDefault="00346ACE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A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Head of Public Protection </w:t>
            </w:r>
          </w:p>
          <w:p w:rsidR="00D647BA" w:rsidRPr="001945D2" w:rsidRDefault="00346ACE" w:rsidP="00C758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ACE">
              <w:rPr>
                <w:rFonts w:ascii="Arial" w:hAnsi="Arial" w:cs="Arial"/>
                <w:b/>
                <w:bCs/>
                <w:sz w:val="22"/>
                <w:szCs w:val="22"/>
              </w:rPr>
              <w:t>&amp; Development Management</w:t>
            </w:r>
          </w:p>
        </w:tc>
      </w:tr>
    </w:tbl>
    <w:p w:rsidR="00EF2D68" w:rsidRDefault="00EF2D68" w:rsidP="00EF2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F2D68">
        <w:trPr>
          <w:cantSplit/>
        </w:trPr>
        <w:tc>
          <w:tcPr>
            <w:tcW w:w="9854" w:type="dxa"/>
          </w:tcPr>
          <w:p w:rsidR="00EF2D68" w:rsidRDefault="00EF2D68" w:rsidP="00C758B3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SCHEDULE OF DETAILS</w:t>
            </w:r>
          </w:p>
        </w:tc>
      </w:tr>
    </w:tbl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ab/>
      </w:r>
      <w:r w:rsidRPr="008E60D3">
        <w:rPr>
          <w:rFonts w:ascii="Arial" w:hAnsi="Arial" w:cs="Arial"/>
          <w:b/>
          <w:sz w:val="22"/>
          <w:szCs w:val="22"/>
        </w:rPr>
        <w:t>Condition 3 (materials)</w:t>
      </w:r>
      <w:r>
        <w:rPr>
          <w:rFonts w:ascii="Arial" w:hAnsi="Arial" w:cs="Arial"/>
          <w:sz w:val="22"/>
          <w:szCs w:val="22"/>
        </w:rPr>
        <w:t xml:space="preserve"> - The materials to be used shall be in accordance with Cover Letter from Julian Cordy in respect of condition 3, submitted elevation drawing showing materials schedule and submitted samples.</w:t>
      </w: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ab/>
      </w:r>
      <w:r w:rsidRPr="008E60D3">
        <w:rPr>
          <w:rFonts w:ascii="Arial" w:hAnsi="Arial" w:cs="Arial"/>
          <w:b/>
          <w:sz w:val="22"/>
          <w:szCs w:val="22"/>
        </w:rPr>
        <w:t xml:space="preserve">Condition 10 (surface water) </w:t>
      </w:r>
      <w:r>
        <w:rPr>
          <w:rFonts w:ascii="Arial" w:hAnsi="Arial" w:cs="Arial"/>
          <w:sz w:val="22"/>
          <w:szCs w:val="22"/>
        </w:rPr>
        <w:t>- The scheme shall be carried out in accordance with the details shown on drawing number 15-1555 03 P01</w:t>
      </w: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</w:p>
    <w:p w:rsidR="00EF2D68" w:rsidRDefault="00EF2D68" w:rsidP="00EF2D68">
      <w:pPr>
        <w:keepLines/>
        <w:ind w:hanging="11"/>
        <w:jc w:val="both"/>
        <w:rPr>
          <w:rFonts w:ascii="Gill Sans MT" w:hAnsi="Gill Sans MT" w:cs="Gill Sans MT"/>
          <w:sz w:val="22"/>
          <w:szCs w:val="22"/>
        </w:rPr>
      </w:pPr>
    </w:p>
    <w:p w:rsidR="00924C1A" w:rsidRPr="00EF2D68" w:rsidRDefault="00924C1A" w:rsidP="00EF2D68"/>
    <w:sectPr w:rsidR="00924C1A" w:rsidRPr="00EF2D68">
      <w:headerReference w:type="default" r:id="rId10"/>
      <w:footerReference w:type="default" r:id="rId11"/>
      <w:pgSz w:w="11907" w:h="16840"/>
      <w:pgMar w:top="1134" w:right="1134" w:bottom="1134" w:left="1134" w:header="284" w:footer="284" w:gutter="0"/>
      <w:pgNumType w:start="1"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20" w:rsidRDefault="00765520">
      <w:r>
        <w:separator/>
      </w:r>
    </w:p>
  </w:endnote>
  <w:endnote w:type="continuationSeparator" w:id="0">
    <w:p w:rsidR="00765520" w:rsidRDefault="0076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DE" w:rsidRPr="001945D2" w:rsidRDefault="00D946DE">
    <w:pPr>
      <w:pStyle w:val="Footer"/>
      <w:rPr>
        <w:rFonts w:ascii="Arial" w:hAnsi="Arial" w:cs="Arial"/>
        <w:sz w:val="22"/>
        <w:szCs w:val="22"/>
      </w:rPr>
    </w:pPr>
    <w:r w:rsidRPr="001945D2">
      <w:rPr>
        <w:rFonts w:ascii="Arial" w:hAnsi="Arial" w:cs="Arial"/>
        <w:sz w:val="22"/>
        <w:szCs w:val="22"/>
      </w:rPr>
      <w:tab/>
    </w:r>
    <w:r w:rsidRPr="001945D2">
      <w:rPr>
        <w:rFonts w:ascii="Arial" w:hAnsi="Arial" w:cs="Arial"/>
        <w:snapToGrid w:val="0"/>
        <w:sz w:val="22"/>
        <w:szCs w:val="22"/>
      </w:rPr>
      <w:t xml:space="preserve"> </w:t>
    </w:r>
    <w:r w:rsidRPr="001945D2">
      <w:rPr>
        <w:rFonts w:ascii="Arial" w:hAnsi="Arial" w:cs="Arial"/>
        <w:snapToGrid w:val="0"/>
        <w:sz w:val="22"/>
        <w:szCs w:val="22"/>
      </w:rPr>
      <w:fldChar w:fldCharType="begin"/>
    </w:r>
    <w:r w:rsidRPr="001945D2">
      <w:rPr>
        <w:rFonts w:ascii="Arial" w:hAnsi="Arial" w:cs="Arial"/>
        <w:snapToGrid w:val="0"/>
        <w:sz w:val="22"/>
        <w:szCs w:val="22"/>
      </w:rPr>
      <w:instrText xml:space="preserve"> PAGE </w:instrText>
    </w:r>
    <w:r w:rsidRPr="001945D2">
      <w:rPr>
        <w:rFonts w:ascii="Arial" w:hAnsi="Arial" w:cs="Arial"/>
        <w:snapToGrid w:val="0"/>
        <w:sz w:val="22"/>
        <w:szCs w:val="22"/>
      </w:rPr>
      <w:fldChar w:fldCharType="separate"/>
    </w:r>
    <w:r w:rsidR="00A8167A">
      <w:rPr>
        <w:rFonts w:ascii="Arial" w:hAnsi="Arial" w:cs="Arial"/>
        <w:noProof/>
        <w:snapToGrid w:val="0"/>
        <w:sz w:val="22"/>
        <w:szCs w:val="22"/>
      </w:rPr>
      <w:t>1</w:t>
    </w:r>
    <w:r w:rsidRPr="001945D2">
      <w:rPr>
        <w:rFonts w:ascii="Arial" w:hAnsi="Arial" w:cs="Arial"/>
        <w:snapToGrid w:val="0"/>
        <w:sz w:val="22"/>
        <w:szCs w:val="22"/>
      </w:rPr>
      <w:fldChar w:fldCharType="end"/>
    </w:r>
    <w:r w:rsidRPr="001945D2">
      <w:rPr>
        <w:rFonts w:ascii="Arial" w:hAnsi="Arial" w:cs="Arial"/>
        <w:snapToGrid w:val="0"/>
        <w:sz w:val="22"/>
        <w:szCs w:val="22"/>
      </w:rPr>
      <w:t xml:space="preserve"> of </w:t>
    </w:r>
    <w:r w:rsidRPr="001945D2">
      <w:rPr>
        <w:rFonts w:ascii="Arial" w:hAnsi="Arial" w:cs="Arial"/>
        <w:snapToGrid w:val="0"/>
        <w:sz w:val="22"/>
        <w:szCs w:val="22"/>
      </w:rPr>
      <w:fldChar w:fldCharType="begin"/>
    </w:r>
    <w:r w:rsidRPr="001945D2">
      <w:rPr>
        <w:rFonts w:ascii="Arial" w:hAnsi="Arial" w:cs="Arial"/>
        <w:snapToGrid w:val="0"/>
        <w:sz w:val="22"/>
        <w:szCs w:val="22"/>
      </w:rPr>
      <w:instrText xml:space="preserve"> NUMPAGES </w:instrText>
    </w:r>
    <w:r w:rsidRPr="001945D2">
      <w:rPr>
        <w:rFonts w:ascii="Arial" w:hAnsi="Arial" w:cs="Arial"/>
        <w:snapToGrid w:val="0"/>
        <w:sz w:val="22"/>
        <w:szCs w:val="22"/>
      </w:rPr>
      <w:fldChar w:fldCharType="separate"/>
    </w:r>
    <w:r w:rsidR="00A8167A">
      <w:rPr>
        <w:rFonts w:ascii="Arial" w:hAnsi="Arial" w:cs="Arial"/>
        <w:noProof/>
        <w:snapToGrid w:val="0"/>
        <w:sz w:val="22"/>
        <w:szCs w:val="22"/>
      </w:rPr>
      <w:t>2</w:t>
    </w:r>
    <w:r w:rsidRPr="001945D2">
      <w:rPr>
        <w:rFonts w:ascii="Arial" w:hAnsi="Arial" w:cs="Arial"/>
        <w:snapToGrid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20" w:rsidRDefault="00765520">
      <w:r>
        <w:separator/>
      </w:r>
    </w:p>
  </w:footnote>
  <w:footnote w:type="continuationSeparator" w:id="0">
    <w:p w:rsidR="00765520" w:rsidRDefault="0076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DE" w:rsidRDefault="00D946DE">
    <w:pPr>
      <w:pStyle w:val="Header"/>
      <w:jc w:val="right"/>
      <w:rPr>
        <w:rFonts w:ascii="Gill Sans MT" w:hAnsi="Gill Sans MT" w:cs="Gill Sans MT"/>
        <w:b/>
        <w:bCs/>
        <w:sz w:val="22"/>
        <w:szCs w:val="22"/>
      </w:rPr>
    </w:pPr>
  </w:p>
  <w:p w:rsidR="00D946DE" w:rsidRPr="001945D2" w:rsidRDefault="00D946DE">
    <w:pPr>
      <w:pStyle w:val="Header"/>
      <w:jc w:val="right"/>
      <w:rPr>
        <w:rFonts w:ascii="Arial" w:hAnsi="Arial" w:cs="Arial"/>
        <w:sz w:val="22"/>
        <w:szCs w:val="22"/>
      </w:rPr>
    </w:pPr>
    <w:r w:rsidRPr="001945D2">
      <w:rPr>
        <w:rFonts w:ascii="Arial" w:hAnsi="Arial" w:cs="Arial"/>
        <w:b/>
        <w:bCs/>
        <w:sz w:val="22"/>
        <w:szCs w:val="22"/>
      </w:rPr>
      <w:t xml:space="preserve">Application </w:t>
    </w:r>
    <w:proofErr w:type="gramStart"/>
    <w:r w:rsidRPr="001945D2">
      <w:rPr>
        <w:rFonts w:ascii="Arial" w:hAnsi="Arial" w:cs="Arial"/>
        <w:b/>
        <w:bCs/>
        <w:sz w:val="22"/>
        <w:szCs w:val="22"/>
      </w:rPr>
      <w:t>No :</w:t>
    </w:r>
    <w:proofErr w:type="gramEnd"/>
    <w:r w:rsidRPr="001945D2">
      <w:rPr>
        <w:rFonts w:ascii="Arial" w:hAnsi="Arial" w:cs="Arial"/>
        <w:b/>
        <w:bCs/>
        <w:sz w:val="22"/>
        <w:szCs w:val="22"/>
      </w:rPr>
      <w:t xml:space="preserve"> 15/00316/DISC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9C"/>
    <w:rsid w:val="0002159B"/>
    <w:rsid w:val="00037656"/>
    <w:rsid w:val="00042986"/>
    <w:rsid w:val="0006251A"/>
    <w:rsid w:val="00077FA6"/>
    <w:rsid w:val="000A6F64"/>
    <w:rsid w:val="000A79B9"/>
    <w:rsid w:val="000C370E"/>
    <w:rsid w:val="000E1B54"/>
    <w:rsid w:val="000F58D0"/>
    <w:rsid w:val="000F5D75"/>
    <w:rsid w:val="00136BC8"/>
    <w:rsid w:val="00165EFD"/>
    <w:rsid w:val="00172DF9"/>
    <w:rsid w:val="001945D2"/>
    <w:rsid w:val="001A485C"/>
    <w:rsid w:val="001E31CA"/>
    <w:rsid w:val="001E34C8"/>
    <w:rsid w:val="00205E97"/>
    <w:rsid w:val="0023073A"/>
    <w:rsid w:val="00231137"/>
    <w:rsid w:val="0025603D"/>
    <w:rsid w:val="002674D5"/>
    <w:rsid w:val="00271711"/>
    <w:rsid w:val="002805AC"/>
    <w:rsid w:val="00295FFF"/>
    <w:rsid w:val="0029698F"/>
    <w:rsid w:val="002A67C2"/>
    <w:rsid w:val="002D311D"/>
    <w:rsid w:val="002F109C"/>
    <w:rsid w:val="003140F8"/>
    <w:rsid w:val="00346ACE"/>
    <w:rsid w:val="0037308D"/>
    <w:rsid w:val="00375F2A"/>
    <w:rsid w:val="00394258"/>
    <w:rsid w:val="003A2C66"/>
    <w:rsid w:val="003A57CB"/>
    <w:rsid w:val="003D29A2"/>
    <w:rsid w:val="00426827"/>
    <w:rsid w:val="00440EE1"/>
    <w:rsid w:val="0044788E"/>
    <w:rsid w:val="00473D84"/>
    <w:rsid w:val="004B70DA"/>
    <w:rsid w:val="004C4104"/>
    <w:rsid w:val="004D2201"/>
    <w:rsid w:val="004E4511"/>
    <w:rsid w:val="00522A23"/>
    <w:rsid w:val="00532196"/>
    <w:rsid w:val="00533778"/>
    <w:rsid w:val="0057451C"/>
    <w:rsid w:val="00583ABC"/>
    <w:rsid w:val="00587019"/>
    <w:rsid w:val="00607A56"/>
    <w:rsid w:val="0064292E"/>
    <w:rsid w:val="006665B0"/>
    <w:rsid w:val="006B4099"/>
    <w:rsid w:val="006E7500"/>
    <w:rsid w:val="00726798"/>
    <w:rsid w:val="00765520"/>
    <w:rsid w:val="007A5F8F"/>
    <w:rsid w:val="007C40C8"/>
    <w:rsid w:val="007D5A67"/>
    <w:rsid w:val="00803883"/>
    <w:rsid w:val="00837DC6"/>
    <w:rsid w:val="008407DE"/>
    <w:rsid w:val="008824D8"/>
    <w:rsid w:val="008D4AF0"/>
    <w:rsid w:val="008E5FB7"/>
    <w:rsid w:val="008E60D3"/>
    <w:rsid w:val="008E687F"/>
    <w:rsid w:val="00902A01"/>
    <w:rsid w:val="00924C1A"/>
    <w:rsid w:val="00935B63"/>
    <w:rsid w:val="009E0CC6"/>
    <w:rsid w:val="00A211DC"/>
    <w:rsid w:val="00A41734"/>
    <w:rsid w:val="00A528A4"/>
    <w:rsid w:val="00A73D37"/>
    <w:rsid w:val="00A8167A"/>
    <w:rsid w:val="00A928B0"/>
    <w:rsid w:val="00AA1EE4"/>
    <w:rsid w:val="00AC37D2"/>
    <w:rsid w:val="00B40E10"/>
    <w:rsid w:val="00BB2FEA"/>
    <w:rsid w:val="00BC0736"/>
    <w:rsid w:val="00BD3D81"/>
    <w:rsid w:val="00C145AD"/>
    <w:rsid w:val="00C207D8"/>
    <w:rsid w:val="00C758B3"/>
    <w:rsid w:val="00CA56A3"/>
    <w:rsid w:val="00CB47CC"/>
    <w:rsid w:val="00CB616B"/>
    <w:rsid w:val="00CC062E"/>
    <w:rsid w:val="00CE2CB2"/>
    <w:rsid w:val="00D13AE9"/>
    <w:rsid w:val="00D2230A"/>
    <w:rsid w:val="00D647BA"/>
    <w:rsid w:val="00D737B3"/>
    <w:rsid w:val="00D939E8"/>
    <w:rsid w:val="00D946DE"/>
    <w:rsid w:val="00E320D7"/>
    <w:rsid w:val="00E87127"/>
    <w:rsid w:val="00EF2D68"/>
    <w:rsid w:val="00F04F86"/>
    <w:rsid w:val="00F50D22"/>
    <w:rsid w:val="00F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Lines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37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Lines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37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SGINN</dc:creator>
  <cp:lastModifiedBy>Andrew Wynne</cp:lastModifiedBy>
  <cp:revision>2</cp:revision>
  <cp:lastPrinted>2015-09-16T16:10:00Z</cp:lastPrinted>
  <dcterms:created xsi:type="dcterms:W3CDTF">2015-09-24T10:34:00Z</dcterms:created>
  <dcterms:modified xsi:type="dcterms:W3CDTF">2015-09-24T10:34:00Z</dcterms:modified>
</cp:coreProperties>
</file>