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400" w:rsidRDefault="00571400" w:rsidP="00571400">
      <w:pPr>
        <w:rPr>
          <w:rFonts w:ascii="Tahoma" w:eastAsia="Times New Roman" w:hAnsi="Tahoma" w:cs="Tahoma"/>
          <w:sz w:val="20"/>
          <w:szCs w:val="20"/>
          <w:lang w:val="en-US" w:eastAsia="en-GB"/>
        </w:rPr>
      </w:pPr>
      <w:r>
        <w:rPr>
          <w:rFonts w:ascii="Tahoma" w:eastAsia="Times New Roman" w:hAnsi="Tahoma" w:cs="Tahoma"/>
          <w:b/>
          <w:bCs/>
          <w:sz w:val="20"/>
          <w:szCs w:val="20"/>
          <w:lang w:val="en-US" w:eastAsia="en-GB"/>
        </w:rPr>
        <w:t>From:</w:t>
      </w:r>
      <w:r>
        <w:rPr>
          <w:rFonts w:ascii="Tahoma" w:eastAsia="Times New Roman" w:hAnsi="Tahoma" w:cs="Tahoma"/>
          <w:sz w:val="20"/>
          <w:szCs w:val="20"/>
          <w:lang w:val="en-US" w:eastAsia="en-GB"/>
        </w:rPr>
        <w:t xml:space="preserve"> Vaughan Hughes </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Sent:</w:t>
      </w:r>
      <w:r>
        <w:rPr>
          <w:rFonts w:ascii="Tahoma" w:eastAsia="Times New Roman" w:hAnsi="Tahoma" w:cs="Tahoma"/>
          <w:sz w:val="20"/>
          <w:szCs w:val="20"/>
          <w:lang w:val="en-US" w:eastAsia="en-GB"/>
        </w:rPr>
        <w:t xml:space="preserve"> 08 September 2015 11:54</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To:</w:t>
      </w:r>
      <w:r>
        <w:rPr>
          <w:rFonts w:ascii="Tahoma" w:eastAsia="Times New Roman" w:hAnsi="Tahoma" w:cs="Tahoma"/>
          <w:sz w:val="20"/>
          <w:szCs w:val="20"/>
          <w:lang w:val="en-US" w:eastAsia="en-GB"/>
        </w:rPr>
        <w:t xml:space="preserve"> James Kirkham</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FW: 15/00316/DISC </w:t>
      </w:r>
    </w:p>
    <w:p w:rsidR="00571400" w:rsidRDefault="00571400" w:rsidP="00571400"/>
    <w:p w:rsidR="00571400" w:rsidRDefault="00571400" w:rsidP="00571400">
      <w:pPr>
        <w:rPr>
          <w:color w:val="1F497D"/>
        </w:rPr>
      </w:pPr>
      <w:r>
        <w:rPr>
          <w:color w:val="1F497D"/>
        </w:rPr>
        <w:t>Hi James,</w:t>
      </w:r>
    </w:p>
    <w:p w:rsidR="00571400" w:rsidRDefault="00571400" w:rsidP="00571400">
      <w:pPr>
        <w:rPr>
          <w:color w:val="1F497D"/>
        </w:rPr>
      </w:pPr>
    </w:p>
    <w:p w:rsidR="00571400" w:rsidRDefault="00571400" w:rsidP="00571400">
      <w:pPr>
        <w:rPr>
          <w:color w:val="1F497D"/>
        </w:rPr>
      </w:pPr>
      <w:r>
        <w:rPr>
          <w:color w:val="1F497D"/>
        </w:rPr>
        <w:t>Please see response from my drainage colleague. I can now advise that the condition relating to the layout and construction of the parking provision can be discharged.</w:t>
      </w:r>
    </w:p>
    <w:p w:rsidR="00571400" w:rsidRDefault="00571400" w:rsidP="00571400">
      <w:pPr>
        <w:rPr>
          <w:color w:val="1F497D"/>
        </w:rPr>
      </w:pPr>
    </w:p>
    <w:p w:rsidR="00571400" w:rsidRDefault="00571400" w:rsidP="00571400">
      <w:pPr>
        <w:rPr>
          <w:color w:val="1F497D"/>
        </w:rPr>
      </w:pPr>
      <w:r>
        <w:rPr>
          <w:color w:val="1F497D"/>
        </w:rPr>
        <w:t>Kind regards,</w:t>
      </w:r>
    </w:p>
    <w:p w:rsidR="00571400" w:rsidRDefault="00571400" w:rsidP="00571400">
      <w:pPr>
        <w:rPr>
          <w:color w:val="1F497D"/>
        </w:rPr>
      </w:pPr>
    </w:p>
    <w:p w:rsidR="00571400" w:rsidRDefault="00571400" w:rsidP="00571400">
      <w:pPr>
        <w:rPr>
          <w:color w:val="1F497D"/>
        </w:rPr>
      </w:pPr>
      <w:r>
        <w:rPr>
          <w:color w:val="1F497D"/>
        </w:rPr>
        <w:t>Vaughan</w:t>
      </w:r>
    </w:p>
    <w:p w:rsidR="00571400" w:rsidRDefault="00571400" w:rsidP="00571400">
      <w:pPr>
        <w:rPr>
          <w:color w:val="1F497D"/>
        </w:rPr>
      </w:pPr>
    </w:p>
    <w:p w:rsidR="00571400" w:rsidRDefault="00571400" w:rsidP="00571400">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Kelman, Gordon - E&amp;E [</w:t>
      </w:r>
      <w:hyperlink r:id="rId5" w:history="1">
        <w:r>
          <w:rPr>
            <w:rStyle w:val="Hyperlink"/>
            <w:rFonts w:ascii="Tahoma" w:hAnsi="Tahoma" w:cs="Tahoma"/>
            <w:sz w:val="20"/>
            <w:szCs w:val="20"/>
            <w:lang w:val="en-US" w:eastAsia="en-GB"/>
          </w:rPr>
          <w:t>mailto:Gordon.Kelman@Oxfordshire.gov.uk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08 September 2015 11:27</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Vaughan Hughes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15/00316/DISC </w:t>
      </w:r>
    </w:p>
    <w:p w:rsidR="00571400" w:rsidRDefault="00571400" w:rsidP="00571400"/>
    <w:p w:rsidR="00571400" w:rsidRDefault="00571400" w:rsidP="00571400">
      <w:r>
        <w:rPr>
          <w:rFonts w:ascii="Arial" w:hAnsi="Arial" w:cs="Arial"/>
          <w:color w:val="000000"/>
          <w:sz w:val="24"/>
          <w:szCs w:val="24"/>
        </w:rPr>
        <w:t>Vaughan,</w:t>
      </w:r>
    </w:p>
    <w:p w:rsidR="00571400" w:rsidRDefault="00571400" w:rsidP="00571400">
      <w:r>
        <w:rPr>
          <w:rFonts w:ascii="Arial" w:hAnsi="Arial" w:cs="Arial"/>
          <w:color w:val="000000"/>
          <w:sz w:val="24"/>
          <w:szCs w:val="24"/>
        </w:rPr>
        <w:t> </w:t>
      </w:r>
    </w:p>
    <w:p w:rsidR="00571400" w:rsidRDefault="00571400" w:rsidP="00571400">
      <w:r>
        <w:rPr>
          <w:rFonts w:ascii="Arial" w:hAnsi="Arial" w:cs="Arial"/>
          <w:color w:val="000000"/>
          <w:sz w:val="24"/>
          <w:szCs w:val="24"/>
        </w:rPr>
        <w:t>Domestic driveways are considered to be a low pollution risk and therefore we would not normally require the installation of oil separators. Looking at the design drawings, I am happy for the conditions to be discharged.</w:t>
      </w:r>
    </w:p>
    <w:p w:rsidR="00571400" w:rsidRDefault="00571400" w:rsidP="00571400">
      <w:r>
        <w:rPr>
          <w:rFonts w:ascii="Arial" w:hAnsi="Arial" w:cs="Arial"/>
          <w:color w:val="000000"/>
          <w:sz w:val="24"/>
          <w:szCs w:val="24"/>
        </w:rPr>
        <w:t> </w:t>
      </w:r>
    </w:p>
    <w:p w:rsidR="00571400" w:rsidRDefault="00571400" w:rsidP="00571400">
      <w:r>
        <w:rPr>
          <w:rFonts w:ascii="Arial" w:hAnsi="Arial" w:cs="Arial"/>
          <w:color w:val="000000"/>
          <w:sz w:val="24"/>
          <w:szCs w:val="24"/>
        </w:rPr>
        <w:t>Kind regards,</w:t>
      </w:r>
    </w:p>
    <w:p w:rsidR="00571400" w:rsidRDefault="00571400" w:rsidP="00571400">
      <w:r>
        <w:rPr>
          <w:rFonts w:ascii="Arial" w:hAnsi="Arial" w:cs="Arial"/>
          <w:color w:val="000000"/>
          <w:sz w:val="24"/>
          <w:szCs w:val="24"/>
        </w:rPr>
        <w:t> </w:t>
      </w:r>
    </w:p>
    <w:p w:rsidR="00571400" w:rsidRDefault="00571400" w:rsidP="00571400">
      <w:r>
        <w:rPr>
          <w:rFonts w:ascii="Arial" w:hAnsi="Arial" w:cs="Arial"/>
          <w:color w:val="000000"/>
          <w:sz w:val="24"/>
          <w:szCs w:val="24"/>
          <w:lang w:eastAsia="en-GB"/>
        </w:rPr>
        <w:t>Gordon Kelman</w:t>
      </w:r>
    </w:p>
    <w:p w:rsidR="00571400" w:rsidRDefault="00571400" w:rsidP="00571400">
      <w:r>
        <w:rPr>
          <w:rFonts w:ascii="Arial" w:hAnsi="Arial" w:cs="Arial"/>
          <w:color w:val="000000"/>
          <w:sz w:val="24"/>
          <w:szCs w:val="24"/>
          <w:lang w:eastAsia="en-GB"/>
        </w:rPr>
        <w:t>Senior Engineer (Drainage)</w:t>
      </w:r>
    </w:p>
    <w:p w:rsidR="00571400" w:rsidRDefault="00571400" w:rsidP="00571400">
      <w:r>
        <w:rPr>
          <w:rFonts w:ascii="Arial" w:hAnsi="Arial" w:cs="Arial"/>
          <w:color w:val="000000"/>
          <w:sz w:val="24"/>
          <w:szCs w:val="24"/>
          <w:lang w:eastAsia="en-GB"/>
        </w:rPr>
        <w:t> </w:t>
      </w:r>
    </w:p>
    <w:p w:rsidR="00571400" w:rsidRDefault="00571400" w:rsidP="00571400">
      <w:r>
        <w:rPr>
          <w:rFonts w:ascii="Arial" w:hAnsi="Arial" w:cs="Arial"/>
          <w:color w:val="000000"/>
          <w:sz w:val="24"/>
          <w:szCs w:val="24"/>
          <w:lang w:eastAsia="en-GB"/>
        </w:rPr>
        <w:t>Oxfordshire County Council</w:t>
      </w:r>
    </w:p>
    <w:p w:rsidR="00571400" w:rsidRDefault="00571400" w:rsidP="00571400">
      <w:r>
        <w:rPr>
          <w:rFonts w:ascii="Arial" w:hAnsi="Arial" w:cs="Arial"/>
          <w:color w:val="000000"/>
          <w:sz w:val="24"/>
          <w:szCs w:val="24"/>
          <w:lang w:eastAsia="en-GB"/>
        </w:rPr>
        <w:t>Highways and Transport</w:t>
      </w:r>
    </w:p>
    <w:p w:rsidR="00571400" w:rsidRDefault="00571400" w:rsidP="00571400">
      <w:r>
        <w:rPr>
          <w:rFonts w:ascii="Arial" w:hAnsi="Arial" w:cs="Arial"/>
          <w:color w:val="000000"/>
          <w:sz w:val="24"/>
          <w:szCs w:val="24"/>
          <w:lang w:eastAsia="en-GB"/>
        </w:rPr>
        <w:t>Speedwell House</w:t>
      </w:r>
    </w:p>
    <w:p w:rsidR="00571400" w:rsidRDefault="00571400" w:rsidP="00571400">
      <w:r>
        <w:rPr>
          <w:rFonts w:ascii="Arial" w:hAnsi="Arial" w:cs="Arial"/>
          <w:color w:val="000000"/>
          <w:sz w:val="24"/>
          <w:szCs w:val="24"/>
          <w:lang w:eastAsia="en-GB"/>
        </w:rPr>
        <w:t>Speedwell Street</w:t>
      </w:r>
    </w:p>
    <w:p w:rsidR="00571400" w:rsidRDefault="00571400" w:rsidP="00571400">
      <w:r>
        <w:rPr>
          <w:rFonts w:ascii="Arial" w:hAnsi="Arial" w:cs="Arial"/>
          <w:color w:val="000000"/>
          <w:sz w:val="24"/>
          <w:szCs w:val="24"/>
          <w:lang w:eastAsia="en-GB"/>
        </w:rPr>
        <w:t>Oxford</w:t>
      </w:r>
    </w:p>
    <w:p w:rsidR="00571400" w:rsidRDefault="00571400" w:rsidP="00571400">
      <w:r>
        <w:rPr>
          <w:rFonts w:ascii="Arial" w:hAnsi="Arial" w:cs="Arial"/>
          <w:color w:val="000000"/>
          <w:sz w:val="24"/>
          <w:szCs w:val="24"/>
          <w:lang w:eastAsia="en-GB"/>
        </w:rPr>
        <w:t>OX1 1NE</w:t>
      </w:r>
    </w:p>
    <w:p w:rsidR="00571400" w:rsidRDefault="00571400" w:rsidP="00571400">
      <w:r>
        <w:rPr>
          <w:rFonts w:ascii="Arial" w:hAnsi="Arial" w:cs="Arial"/>
          <w:color w:val="000000"/>
          <w:sz w:val="24"/>
          <w:szCs w:val="24"/>
        </w:rPr>
        <w:t> </w:t>
      </w:r>
    </w:p>
    <w:p w:rsidR="00571400" w:rsidRDefault="00571400" w:rsidP="00571400">
      <w:r>
        <w:rPr>
          <w:rFonts w:ascii="Arial" w:hAnsi="Arial" w:cs="Arial"/>
          <w:color w:val="000000"/>
          <w:sz w:val="24"/>
          <w:szCs w:val="24"/>
        </w:rPr>
        <w:t> </w:t>
      </w:r>
    </w:p>
    <w:p w:rsidR="00571400" w:rsidRDefault="00571400" w:rsidP="00571400">
      <w:r>
        <w:rPr>
          <w:rFonts w:ascii="Arial" w:hAnsi="Arial" w:cs="Arial"/>
          <w:color w:val="000000"/>
          <w:sz w:val="24"/>
          <w:szCs w:val="24"/>
        </w:rPr>
        <w:t> </w:t>
      </w:r>
    </w:p>
    <w:p w:rsidR="00571400" w:rsidRDefault="00571400" w:rsidP="00571400">
      <w:r>
        <w:rPr>
          <w:rFonts w:ascii="Arial" w:hAnsi="Arial" w:cs="Arial"/>
          <w:color w:val="000000"/>
          <w:sz w:val="24"/>
          <w:szCs w:val="24"/>
        </w:rPr>
        <w:t> </w:t>
      </w:r>
    </w:p>
    <w:p w:rsidR="00571400" w:rsidRDefault="00571400" w:rsidP="00571400">
      <w:pPr>
        <w:outlineLvl w:val="0"/>
      </w:pPr>
      <w:r>
        <w:rPr>
          <w:rFonts w:ascii="Tahoma" w:hAnsi="Tahoma" w:cs="Tahoma"/>
          <w:b/>
          <w:bCs/>
          <w:sz w:val="20"/>
          <w:szCs w:val="20"/>
          <w:lang w:val="en-US" w:eastAsia="en-GB"/>
        </w:rPr>
        <w:t>From:</w:t>
      </w:r>
      <w:r>
        <w:rPr>
          <w:rFonts w:ascii="Tahoma" w:hAnsi="Tahoma" w:cs="Tahoma"/>
          <w:sz w:val="20"/>
          <w:szCs w:val="20"/>
          <w:lang w:val="en-US" w:eastAsia="en-GB"/>
        </w:rPr>
        <w:t xml:space="preserve"> Vaughan Hughes [</w:t>
      </w:r>
      <w:hyperlink r:id="rId6" w:history="1">
        <w:r>
          <w:rPr>
            <w:rStyle w:val="Hyperlink"/>
            <w:rFonts w:ascii="Tahoma" w:hAnsi="Tahoma" w:cs="Tahoma"/>
            <w:sz w:val="20"/>
            <w:szCs w:val="20"/>
            <w:lang w:val="en-US" w:eastAsia="en-GB"/>
          </w:rPr>
          <w:t>mailto:Vaughan.Hughes@Cherwell-DC.gov.uk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08 September 2015 09:25</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Kelman, Gordon - E&amp;E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15/00316/DISC </w:t>
      </w:r>
    </w:p>
    <w:p w:rsidR="00571400" w:rsidRDefault="00571400" w:rsidP="00571400">
      <w:r>
        <w:t> </w:t>
      </w:r>
    </w:p>
    <w:p w:rsidR="00571400" w:rsidRDefault="00571400" w:rsidP="00571400">
      <w:r>
        <w:rPr>
          <w:color w:val="1F497D"/>
        </w:rPr>
        <w:t>Hi Gordon,</w:t>
      </w:r>
    </w:p>
    <w:p w:rsidR="00571400" w:rsidRDefault="00571400" w:rsidP="00571400">
      <w:r>
        <w:rPr>
          <w:color w:val="1F497D"/>
        </w:rPr>
        <w:t> </w:t>
      </w:r>
    </w:p>
    <w:p w:rsidR="00571400" w:rsidRDefault="00571400" w:rsidP="00571400">
      <w:r>
        <w:rPr>
          <w:color w:val="1F497D"/>
        </w:rPr>
        <w:t>Please note the attached. Could you please confirm that this proposal could be discharged or not.</w:t>
      </w:r>
    </w:p>
    <w:p w:rsidR="00571400" w:rsidRDefault="00571400" w:rsidP="00571400">
      <w:r>
        <w:rPr>
          <w:color w:val="1F497D"/>
        </w:rPr>
        <w:t> </w:t>
      </w:r>
    </w:p>
    <w:p w:rsidR="00571400" w:rsidRDefault="00571400" w:rsidP="00571400">
      <w:r>
        <w:rPr>
          <w:color w:val="1F497D"/>
        </w:rPr>
        <w:t>Thank you,</w:t>
      </w:r>
    </w:p>
    <w:p w:rsidR="00571400" w:rsidRDefault="00571400" w:rsidP="00571400">
      <w:r>
        <w:rPr>
          <w:color w:val="1F497D"/>
        </w:rPr>
        <w:t> </w:t>
      </w:r>
    </w:p>
    <w:p w:rsidR="00571400" w:rsidRDefault="00571400" w:rsidP="00571400">
      <w:r>
        <w:rPr>
          <w:color w:val="1F497D"/>
        </w:rPr>
        <w:t>Vaughan</w:t>
      </w:r>
    </w:p>
    <w:p w:rsidR="00571400" w:rsidRDefault="00571400" w:rsidP="00571400">
      <w:r>
        <w:rPr>
          <w:color w:val="1F497D"/>
        </w:rPr>
        <w:lastRenderedPageBreak/>
        <w:t> </w:t>
      </w:r>
    </w:p>
    <w:p w:rsidR="00571400" w:rsidRDefault="00571400" w:rsidP="00571400">
      <w:pPr>
        <w:outlineLvl w:val="0"/>
      </w:pPr>
      <w:r>
        <w:rPr>
          <w:rFonts w:ascii="Tahoma" w:hAnsi="Tahoma" w:cs="Tahoma"/>
          <w:b/>
          <w:bCs/>
          <w:sz w:val="20"/>
          <w:szCs w:val="20"/>
          <w:lang w:val="en-US" w:eastAsia="en-GB"/>
        </w:rPr>
        <w:t>From:</w:t>
      </w:r>
      <w:r>
        <w:rPr>
          <w:rFonts w:ascii="Tahoma" w:hAnsi="Tahoma" w:cs="Tahoma"/>
          <w:sz w:val="20"/>
          <w:szCs w:val="20"/>
          <w:lang w:val="en-US" w:eastAsia="en-GB"/>
        </w:rPr>
        <w:t xml:space="preserve"> Vaughan Hughes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08 September 2015 09:20</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James Kirkham</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15/00316/DISC </w:t>
      </w:r>
    </w:p>
    <w:p w:rsidR="00571400" w:rsidRDefault="00571400" w:rsidP="00571400">
      <w:r>
        <w:t> </w:t>
      </w:r>
    </w:p>
    <w:p w:rsidR="00571400" w:rsidRDefault="00571400" w:rsidP="00571400">
      <w:r>
        <w:rPr>
          <w:color w:val="1F497D"/>
        </w:rPr>
        <w:t>Hi James,</w:t>
      </w:r>
    </w:p>
    <w:p w:rsidR="00571400" w:rsidRDefault="00571400" w:rsidP="00571400">
      <w:r>
        <w:rPr>
          <w:color w:val="1F497D"/>
        </w:rPr>
        <w:t> </w:t>
      </w:r>
    </w:p>
    <w:p w:rsidR="00571400" w:rsidRDefault="00571400" w:rsidP="00571400">
      <w:r>
        <w:rPr>
          <w:color w:val="1F497D"/>
        </w:rPr>
        <w:t>I will try and hurry my colleague up on this and hope to have a response for you this week. I am surprised at the E.A. reaction due principally to the proximity of the area of concern to such a significant water course.</w:t>
      </w:r>
    </w:p>
    <w:p w:rsidR="00571400" w:rsidRDefault="00571400" w:rsidP="00571400">
      <w:r>
        <w:rPr>
          <w:color w:val="1F497D"/>
        </w:rPr>
        <w:t> </w:t>
      </w:r>
    </w:p>
    <w:p w:rsidR="00571400" w:rsidRDefault="00571400" w:rsidP="00571400">
      <w:r>
        <w:rPr>
          <w:color w:val="1F497D"/>
        </w:rPr>
        <w:t>Kind regards,</w:t>
      </w:r>
    </w:p>
    <w:p w:rsidR="00571400" w:rsidRDefault="00571400" w:rsidP="00571400">
      <w:r>
        <w:rPr>
          <w:color w:val="1F497D"/>
        </w:rPr>
        <w:t> </w:t>
      </w:r>
    </w:p>
    <w:p w:rsidR="00571400" w:rsidRDefault="00571400" w:rsidP="00571400">
      <w:r>
        <w:rPr>
          <w:color w:val="1F497D"/>
        </w:rPr>
        <w:t>Vaughan</w:t>
      </w:r>
    </w:p>
    <w:p w:rsidR="00571400" w:rsidRDefault="00571400" w:rsidP="00571400">
      <w:r>
        <w:rPr>
          <w:color w:val="1F497D"/>
        </w:rPr>
        <w:t> </w:t>
      </w:r>
    </w:p>
    <w:p w:rsidR="00571400" w:rsidRDefault="00571400" w:rsidP="00571400">
      <w:pPr>
        <w:outlineLvl w:val="0"/>
      </w:pPr>
      <w:r>
        <w:rPr>
          <w:rFonts w:ascii="Tahoma" w:hAnsi="Tahoma" w:cs="Tahoma"/>
          <w:b/>
          <w:bCs/>
          <w:sz w:val="20"/>
          <w:szCs w:val="20"/>
          <w:lang w:val="en-US" w:eastAsia="en-GB"/>
        </w:rPr>
        <w:t>From:</w:t>
      </w:r>
      <w:r>
        <w:rPr>
          <w:rFonts w:ascii="Tahoma" w:hAnsi="Tahoma" w:cs="Tahoma"/>
          <w:sz w:val="20"/>
          <w:szCs w:val="20"/>
          <w:lang w:val="en-US" w:eastAsia="en-GB"/>
        </w:rPr>
        <w:t xml:space="preserve"> James Kirkham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07 September 2015 14:07</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Vaughan Hughes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15/00316/DISC </w:t>
      </w:r>
    </w:p>
    <w:p w:rsidR="00571400" w:rsidRDefault="00571400" w:rsidP="00571400">
      <w:r>
        <w:t> </w:t>
      </w:r>
    </w:p>
    <w:p w:rsidR="00571400" w:rsidRDefault="00571400" w:rsidP="00571400">
      <w:r>
        <w:rPr>
          <w:color w:val="1F497D"/>
        </w:rPr>
        <w:t>Hi Vaughan</w:t>
      </w:r>
    </w:p>
    <w:p w:rsidR="00571400" w:rsidRDefault="00571400" w:rsidP="00571400">
      <w:r>
        <w:rPr>
          <w:color w:val="1F497D"/>
        </w:rPr>
        <w:t> </w:t>
      </w:r>
    </w:p>
    <w:p w:rsidR="00571400" w:rsidRDefault="00571400" w:rsidP="00571400">
      <w:r>
        <w:rPr>
          <w:color w:val="1F497D"/>
        </w:rPr>
        <w:t xml:space="preserve">I have picked this one up now.     I have consulted with the EA and they have stated:  </w:t>
      </w:r>
    </w:p>
    <w:p w:rsidR="00571400" w:rsidRDefault="00571400" w:rsidP="00571400">
      <w:r>
        <w:rPr>
          <w:color w:val="1F497D"/>
        </w:rPr>
        <w:t> </w:t>
      </w:r>
    </w:p>
    <w:p w:rsidR="00571400" w:rsidRDefault="00571400" w:rsidP="00571400">
      <w:r>
        <w:rPr>
          <w:i/>
          <w:iCs/>
          <w:color w:val="1F497D"/>
        </w:rPr>
        <w:t>If the surface water run-off is likely to be polluted then we would expect the applicant to comply with suitable pollution control measures such as oil separators. However, in this instance we view the application as low risk and don't have the resources to assess and comment. If you want advice on Surface Water Flood Risk then we are now not the responsible body and it is the LPAs and Lead Local Flood Authority who should be assessing this risk.</w:t>
      </w:r>
    </w:p>
    <w:p w:rsidR="00571400" w:rsidRDefault="00571400" w:rsidP="00571400">
      <w:r>
        <w:rPr>
          <w:color w:val="1F497D"/>
        </w:rPr>
        <w:t> </w:t>
      </w:r>
    </w:p>
    <w:p w:rsidR="00571400" w:rsidRDefault="00571400" w:rsidP="00571400">
      <w:r>
        <w:rPr>
          <w:color w:val="1F497D"/>
        </w:rPr>
        <w:t>Therefore the EA will not be providing any comment.    I note you have also sought advice from the Drainage Officer – have you heard anything back or are you happy with the EA’s response in order for the condition to be agreed?</w:t>
      </w:r>
    </w:p>
    <w:p w:rsidR="00571400" w:rsidRDefault="00571400" w:rsidP="00571400">
      <w:r>
        <w:rPr>
          <w:color w:val="1F497D"/>
        </w:rPr>
        <w:br/>
        <w:t>Thanks</w:t>
      </w:r>
    </w:p>
    <w:p w:rsidR="00571400" w:rsidRDefault="00571400" w:rsidP="00571400">
      <w:r>
        <w:rPr>
          <w:color w:val="1F497D"/>
        </w:rPr>
        <w:t> </w:t>
      </w:r>
    </w:p>
    <w:p w:rsidR="00571400" w:rsidRDefault="00571400" w:rsidP="00571400">
      <w:r>
        <w:rPr>
          <w:color w:val="1F497D"/>
          <w:sz w:val="24"/>
          <w:szCs w:val="24"/>
          <w:lang w:eastAsia="en-GB"/>
        </w:rPr>
        <w:t>James Kirkham</w:t>
      </w:r>
    </w:p>
    <w:p w:rsidR="00571400" w:rsidRDefault="00571400" w:rsidP="00571400">
      <w:r>
        <w:rPr>
          <w:color w:val="1F497D"/>
          <w:lang w:eastAsia="en-GB"/>
        </w:rPr>
        <w:t>Senior Planning Officer – Minor Developments</w:t>
      </w:r>
    </w:p>
    <w:p w:rsidR="00571400" w:rsidRDefault="00571400" w:rsidP="00571400">
      <w:r>
        <w:rPr>
          <w:color w:val="1F497D"/>
          <w:lang w:eastAsia="en-GB"/>
        </w:rPr>
        <w:t>Development Management</w:t>
      </w:r>
    </w:p>
    <w:p w:rsidR="00571400" w:rsidRDefault="00571400" w:rsidP="00571400">
      <w:r>
        <w:rPr>
          <w:color w:val="1F497D"/>
          <w:lang w:eastAsia="en-GB"/>
        </w:rPr>
        <w:t>Cherwell District Council</w:t>
      </w:r>
    </w:p>
    <w:p w:rsidR="00571400" w:rsidRDefault="00571400" w:rsidP="00571400">
      <w:r>
        <w:rPr>
          <w:color w:val="1F497D"/>
          <w:lang w:eastAsia="en-GB"/>
        </w:rPr>
        <w:t>Direct Line: 01295 221896</w:t>
      </w:r>
    </w:p>
    <w:p w:rsidR="00571400" w:rsidRDefault="00571400" w:rsidP="00571400">
      <w:r>
        <w:rPr>
          <w:color w:val="1F497D"/>
          <w:lang w:eastAsia="en-GB"/>
        </w:rPr>
        <w:t xml:space="preserve">Email: </w:t>
      </w:r>
      <w:hyperlink r:id="rId7" w:history="1">
        <w:r>
          <w:rPr>
            <w:rStyle w:val="Hyperlink"/>
            <w:color w:val="0000FF"/>
            <w:lang w:eastAsia="en-GB"/>
          </w:rPr>
          <w:t>james.kirkham@cherwell-dc.gov.uk</w:t>
        </w:r>
      </w:hyperlink>
    </w:p>
    <w:p w:rsidR="00571400" w:rsidRDefault="00571400" w:rsidP="00571400">
      <w:r>
        <w:rPr>
          <w:color w:val="1F497D"/>
          <w:lang w:eastAsia="en-GB"/>
        </w:rPr>
        <w:t> </w:t>
      </w:r>
    </w:p>
    <w:p w:rsidR="00571400" w:rsidRDefault="00571400" w:rsidP="00571400">
      <w:r>
        <w:rPr>
          <w:color w:val="1F497D"/>
          <w:lang w:eastAsia="en-GB"/>
        </w:rPr>
        <w:t xml:space="preserve">Website: </w:t>
      </w:r>
      <w:hyperlink r:id="rId8" w:history="1">
        <w:r>
          <w:rPr>
            <w:rStyle w:val="Hyperlink"/>
            <w:color w:val="0000FF"/>
            <w:lang w:eastAsia="en-GB"/>
          </w:rPr>
          <w:t>www.cherwell.gov.uk</w:t>
        </w:r>
      </w:hyperlink>
    </w:p>
    <w:p w:rsidR="00571400" w:rsidRDefault="00571400" w:rsidP="00571400">
      <w:r>
        <w:rPr>
          <w:color w:val="1F497D"/>
        </w:rPr>
        <w:t> </w:t>
      </w:r>
    </w:p>
    <w:p w:rsidR="00571400" w:rsidRDefault="00571400" w:rsidP="00571400">
      <w:pPr>
        <w:outlineLvl w:val="0"/>
      </w:pPr>
      <w:r>
        <w:rPr>
          <w:rFonts w:ascii="Tahoma" w:hAnsi="Tahoma" w:cs="Tahoma"/>
          <w:b/>
          <w:bCs/>
          <w:sz w:val="20"/>
          <w:szCs w:val="20"/>
          <w:lang w:val="en-US" w:eastAsia="en-GB"/>
        </w:rPr>
        <w:t>From:</w:t>
      </w:r>
      <w:r>
        <w:rPr>
          <w:rFonts w:ascii="Tahoma" w:hAnsi="Tahoma" w:cs="Tahoma"/>
          <w:sz w:val="20"/>
          <w:szCs w:val="20"/>
          <w:lang w:val="en-US" w:eastAsia="en-GB"/>
        </w:rPr>
        <w:t xml:space="preserve"> Vaughan Hughes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27 August 2015 11:08</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Alex Keen</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15/00316/DISC </w:t>
      </w:r>
    </w:p>
    <w:p w:rsidR="00571400" w:rsidRDefault="00571400" w:rsidP="00571400">
      <w:r>
        <w:t> </w:t>
      </w:r>
    </w:p>
    <w:p w:rsidR="00571400" w:rsidRDefault="00571400" w:rsidP="00571400">
      <w:r>
        <w:rPr>
          <w:color w:val="1F497D"/>
        </w:rPr>
        <w:t xml:space="preserve">Thank you for that Alex we will have to await E.A. response in my view. My concern is the close proximity of the brook and any concern they may have with regards to the potential for oil or petrol </w:t>
      </w:r>
      <w:r>
        <w:rPr>
          <w:color w:val="1F497D"/>
        </w:rPr>
        <w:lastRenderedPageBreak/>
        <w:t>to get into the system. If they are concerned we will have to advise on the suitability of further submissions to discharge this condition. I have also sought the advice of my drainage colleagues in O.C.C. on this form of discharge.</w:t>
      </w:r>
    </w:p>
    <w:p w:rsidR="00571400" w:rsidRDefault="00571400" w:rsidP="00571400">
      <w:r>
        <w:rPr>
          <w:color w:val="1F497D"/>
        </w:rPr>
        <w:t>Kind regards,</w:t>
      </w:r>
    </w:p>
    <w:p w:rsidR="00571400" w:rsidRDefault="00571400" w:rsidP="00571400">
      <w:r>
        <w:rPr>
          <w:color w:val="1F497D"/>
        </w:rPr>
        <w:t>Vaughan</w:t>
      </w:r>
    </w:p>
    <w:p w:rsidR="00571400" w:rsidRDefault="00571400" w:rsidP="00571400">
      <w:r>
        <w:rPr>
          <w:color w:val="1F497D"/>
        </w:rPr>
        <w:t> </w:t>
      </w:r>
    </w:p>
    <w:p w:rsidR="00571400" w:rsidRDefault="00571400" w:rsidP="00571400">
      <w:pPr>
        <w:outlineLvl w:val="0"/>
      </w:pPr>
      <w:r>
        <w:rPr>
          <w:rFonts w:ascii="Tahoma" w:hAnsi="Tahoma" w:cs="Tahoma"/>
          <w:b/>
          <w:bCs/>
          <w:sz w:val="20"/>
          <w:szCs w:val="20"/>
          <w:lang w:val="en-US" w:eastAsia="en-GB"/>
        </w:rPr>
        <w:t>From:</w:t>
      </w:r>
      <w:r>
        <w:rPr>
          <w:rFonts w:ascii="Tahoma" w:hAnsi="Tahoma" w:cs="Tahoma"/>
          <w:sz w:val="20"/>
          <w:szCs w:val="20"/>
          <w:lang w:val="en-US" w:eastAsia="en-GB"/>
        </w:rPr>
        <w:t xml:space="preserve"> Alex Keen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25 August 2015 18:04</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Vaughan Hughes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15/00316/DISC </w:t>
      </w:r>
    </w:p>
    <w:p w:rsidR="00571400" w:rsidRDefault="00571400" w:rsidP="00571400">
      <w:r>
        <w:t> </w:t>
      </w:r>
    </w:p>
    <w:p w:rsidR="00571400" w:rsidRDefault="00571400" w:rsidP="00571400">
      <w:r>
        <w:rPr>
          <w:color w:val="1F497D"/>
        </w:rPr>
        <w:t>Hi Vaughan,</w:t>
      </w:r>
    </w:p>
    <w:p w:rsidR="00571400" w:rsidRDefault="00571400" w:rsidP="00571400">
      <w:r>
        <w:rPr>
          <w:color w:val="1F497D"/>
        </w:rPr>
        <w:t> </w:t>
      </w:r>
    </w:p>
    <w:p w:rsidR="00571400" w:rsidRDefault="00571400" w:rsidP="00571400">
      <w:r>
        <w:rPr>
          <w:color w:val="1F497D"/>
        </w:rPr>
        <w:t>Please see below.</w:t>
      </w:r>
    </w:p>
    <w:p w:rsidR="00571400" w:rsidRDefault="00571400" w:rsidP="00571400">
      <w:r>
        <w:rPr>
          <w:color w:val="1F497D"/>
        </w:rPr>
        <w:t> </w:t>
      </w:r>
    </w:p>
    <w:p w:rsidR="00571400" w:rsidRDefault="00571400" w:rsidP="00571400">
      <w:r>
        <w:rPr>
          <w:color w:val="1F497D"/>
        </w:rPr>
        <w:t>Thanks – Alex</w:t>
      </w:r>
    </w:p>
    <w:p w:rsidR="00571400" w:rsidRDefault="00571400" w:rsidP="00571400">
      <w:r>
        <w:rPr>
          <w:color w:val="1F497D"/>
        </w:rPr>
        <w:t> </w:t>
      </w:r>
    </w:p>
    <w:p w:rsidR="00571400" w:rsidRDefault="00571400" w:rsidP="00571400">
      <w:r>
        <w:rPr>
          <w:color w:val="1F497D"/>
          <w:sz w:val="24"/>
          <w:szCs w:val="24"/>
          <w:lang w:eastAsia="en-GB"/>
        </w:rPr>
        <w:t>Alex Keen</w:t>
      </w:r>
      <w:r>
        <w:rPr>
          <w:color w:val="1F497D"/>
          <w:lang w:eastAsia="en-GB"/>
        </w:rPr>
        <w:t xml:space="preserve"> BA </w:t>
      </w:r>
      <w:r>
        <w:rPr>
          <w:color w:val="1F497D"/>
          <w:sz w:val="20"/>
          <w:szCs w:val="20"/>
          <w:lang w:eastAsia="en-GB"/>
        </w:rPr>
        <w:t>(Joint Hons) MA MRTPI</w:t>
      </w:r>
    </w:p>
    <w:p w:rsidR="00571400" w:rsidRDefault="00571400" w:rsidP="00571400">
      <w:r>
        <w:rPr>
          <w:color w:val="1F497D"/>
          <w:lang w:eastAsia="en-GB"/>
        </w:rPr>
        <w:t>Team Leader – Minor Developments</w:t>
      </w:r>
    </w:p>
    <w:p w:rsidR="00571400" w:rsidRDefault="00571400" w:rsidP="00571400">
      <w:r>
        <w:rPr>
          <w:color w:val="1F497D"/>
          <w:lang w:eastAsia="en-GB"/>
        </w:rPr>
        <w:t>Development Management</w:t>
      </w:r>
    </w:p>
    <w:p w:rsidR="00571400" w:rsidRDefault="00571400" w:rsidP="00571400">
      <w:r>
        <w:rPr>
          <w:color w:val="1F497D"/>
          <w:lang w:eastAsia="en-GB"/>
        </w:rPr>
        <w:t>Cherwell District Council</w:t>
      </w:r>
    </w:p>
    <w:p w:rsidR="00571400" w:rsidRDefault="00571400" w:rsidP="00571400">
      <w:r>
        <w:rPr>
          <w:color w:val="1F497D"/>
          <w:lang w:eastAsia="en-GB"/>
        </w:rPr>
        <w:t>Direct Line: 01295 221812</w:t>
      </w:r>
    </w:p>
    <w:p w:rsidR="00571400" w:rsidRDefault="00571400" w:rsidP="00571400">
      <w:r>
        <w:rPr>
          <w:color w:val="1F497D"/>
          <w:lang w:eastAsia="en-GB"/>
        </w:rPr>
        <w:t xml:space="preserve">Email: </w:t>
      </w:r>
      <w:hyperlink r:id="rId9" w:history="1">
        <w:r>
          <w:rPr>
            <w:rStyle w:val="Hyperlink"/>
            <w:color w:val="0000FF"/>
            <w:lang w:eastAsia="en-GB"/>
          </w:rPr>
          <w:t>alex.keen@cherwell-dc.gov.uk</w:t>
        </w:r>
      </w:hyperlink>
    </w:p>
    <w:p w:rsidR="00571400" w:rsidRDefault="00571400" w:rsidP="00571400">
      <w:r>
        <w:rPr>
          <w:color w:val="1F497D"/>
          <w:lang w:eastAsia="en-GB"/>
        </w:rPr>
        <w:t> </w:t>
      </w:r>
    </w:p>
    <w:p w:rsidR="00571400" w:rsidRDefault="00571400" w:rsidP="00571400">
      <w:r>
        <w:rPr>
          <w:color w:val="1F497D"/>
          <w:lang w:eastAsia="en-GB"/>
        </w:rPr>
        <w:t xml:space="preserve">Website: </w:t>
      </w:r>
      <w:hyperlink r:id="rId10" w:history="1">
        <w:r>
          <w:rPr>
            <w:rStyle w:val="Hyperlink"/>
            <w:color w:val="0000FF"/>
            <w:lang w:eastAsia="en-GB"/>
          </w:rPr>
          <w:t>www.cherwell.gov.uk</w:t>
        </w:r>
      </w:hyperlink>
    </w:p>
    <w:p w:rsidR="00571400" w:rsidRDefault="00571400" w:rsidP="00571400">
      <w:r>
        <w:rPr>
          <w:color w:val="1F497D"/>
        </w:rPr>
        <w:t> </w:t>
      </w:r>
    </w:p>
    <w:p w:rsidR="00571400" w:rsidRDefault="00571400" w:rsidP="00571400">
      <w:pPr>
        <w:outlineLvl w:val="0"/>
      </w:pPr>
      <w:r>
        <w:rPr>
          <w:rFonts w:ascii="Tahoma" w:hAnsi="Tahoma" w:cs="Tahoma"/>
          <w:b/>
          <w:bCs/>
          <w:sz w:val="20"/>
          <w:szCs w:val="20"/>
          <w:lang w:val="en-US" w:eastAsia="en-GB"/>
        </w:rPr>
        <w:t>From:</w:t>
      </w:r>
      <w:r>
        <w:rPr>
          <w:rFonts w:ascii="Tahoma" w:hAnsi="Tahoma" w:cs="Tahoma"/>
          <w:sz w:val="20"/>
          <w:szCs w:val="20"/>
          <w:lang w:val="en-US" w:eastAsia="en-GB"/>
        </w:rPr>
        <w:t xml:space="preserve"> Julian Cordy [</w:t>
      </w:r>
      <w:hyperlink r:id="rId11" w:history="1">
        <w:r>
          <w:rPr>
            <w:rStyle w:val="Hyperlink"/>
            <w:rFonts w:ascii="Tahoma" w:hAnsi="Tahoma" w:cs="Tahoma"/>
            <w:sz w:val="20"/>
            <w:szCs w:val="20"/>
            <w:lang w:val="en-US" w:eastAsia="en-GB"/>
          </w:rPr>
          <w:t>mailto:julian.cordy@fieldsalessolutions.com</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24 August 2015 13:44</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Alex Keen</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15/00316/DISC </w:t>
      </w:r>
    </w:p>
    <w:p w:rsidR="00571400" w:rsidRDefault="00571400" w:rsidP="00571400">
      <w:r>
        <w:t> </w:t>
      </w:r>
    </w:p>
    <w:p w:rsidR="00571400" w:rsidRDefault="00571400" w:rsidP="00571400">
      <w:r>
        <w:t>HI Alex,</w:t>
      </w:r>
    </w:p>
    <w:p w:rsidR="00571400" w:rsidRDefault="00571400" w:rsidP="00571400">
      <w:r>
        <w:t> </w:t>
      </w:r>
    </w:p>
    <w:p w:rsidR="00571400" w:rsidRDefault="00571400" w:rsidP="00571400">
      <w:r>
        <w:t>Hope you are had a good weekend. I saw the note from Vaughan on the website and have asked my engineers to respond, below.</w:t>
      </w:r>
    </w:p>
    <w:p w:rsidR="00571400" w:rsidRDefault="00571400" w:rsidP="00571400">
      <w:r>
        <w:t> </w:t>
      </w:r>
    </w:p>
    <w:p w:rsidR="00571400" w:rsidRDefault="00571400" w:rsidP="00571400">
      <w:r>
        <w:rPr>
          <w:color w:val="1F497D"/>
        </w:rPr>
        <w:t>Julian,</w:t>
      </w:r>
    </w:p>
    <w:p w:rsidR="00571400" w:rsidRDefault="00571400" w:rsidP="00571400">
      <w:r>
        <w:rPr>
          <w:color w:val="1F497D"/>
        </w:rPr>
        <w:t>I’ve had a word with the EA. They feel that in order for this condition to be discharge we will need a flood defence consent from them. There is a cost for this of £50. Lewis Purbrick or James Adams will be calling me in the early part of next week to discuss exactly what it is they need for this.</w:t>
      </w:r>
    </w:p>
    <w:p w:rsidR="00571400" w:rsidRDefault="00571400" w:rsidP="00571400">
      <w:r>
        <w:rPr>
          <w:color w:val="1F497D"/>
        </w:rPr>
        <w:t>With regards to the Type 3 road sub-base, depth this is shown on our detail at the side of the drawing you have sent me (It’s labelled as OGCR, which is very similar and in fact better for permeable paving). 320mm is the recommendation.</w:t>
      </w:r>
    </w:p>
    <w:p w:rsidR="00571400" w:rsidRDefault="00571400" w:rsidP="00571400">
      <w:r>
        <w:rPr>
          <w:color w:val="1F497D"/>
        </w:rPr>
        <w:t> </w:t>
      </w:r>
    </w:p>
    <w:p w:rsidR="00571400" w:rsidRDefault="00571400" w:rsidP="00571400">
      <w:r>
        <w:t>I will get back to you once I have heard from the EA, but perhaps you would be kind enough to pass on the information on the road sub- base.</w:t>
      </w:r>
    </w:p>
    <w:p w:rsidR="00571400" w:rsidRDefault="00571400" w:rsidP="00571400">
      <w:r>
        <w:t> </w:t>
      </w:r>
    </w:p>
    <w:p w:rsidR="00571400" w:rsidRDefault="00571400" w:rsidP="00571400">
      <w:r>
        <w:t xml:space="preserve">Many Thanks </w:t>
      </w:r>
    </w:p>
    <w:tbl>
      <w:tblPr>
        <w:tblW w:w="7500" w:type="dxa"/>
        <w:tblCellMar>
          <w:left w:w="0" w:type="dxa"/>
          <w:right w:w="0" w:type="dxa"/>
        </w:tblCellMar>
        <w:tblLook w:val="04A0" w:firstRow="1" w:lastRow="0" w:firstColumn="1" w:lastColumn="0" w:noHBand="0" w:noVBand="1"/>
      </w:tblPr>
      <w:tblGrid>
        <w:gridCol w:w="2875"/>
        <w:gridCol w:w="4625"/>
      </w:tblGrid>
      <w:tr w:rsidR="00571400" w:rsidTr="00571400">
        <w:tc>
          <w:tcPr>
            <w:tcW w:w="0" w:type="auto"/>
            <w:vAlign w:val="center"/>
            <w:hideMark/>
          </w:tcPr>
          <w:p w:rsidR="00571400" w:rsidRDefault="00571400">
            <w:pPr>
              <w:pStyle w:val="NormalWeb"/>
            </w:pPr>
            <w:r>
              <w:rPr>
                <w:color w:val="A5A5A5"/>
                <w:sz w:val="20"/>
                <w:szCs w:val="20"/>
              </w:rPr>
              <w:lastRenderedPageBreak/>
              <w:t>Julian Cordy</w:t>
            </w:r>
            <w:r>
              <w:rPr>
                <w:color w:val="A5A5A5"/>
                <w:sz w:val="20"/>
                <w:szCs w:val="20"/>
              </w:rPr>
              <w:br/>
              <w:t>Group Managing Director</w:t>
            </w:r>
            <w:r>
              <w:rPr>
                <w:color w:val="A5A5A5"/>
                <w:sz w:val="20"/>
                <w:szCs w:val="20"/>
              </w:rPr>
              <w:br/>
              <w:t>Mobile: 07788 568281</w:t>
            </w:r>
            <w:r>
              <w:rPr>
                <w:color w:val="A5A5A5"/>
                <w:sz w:val="20"/>
                <w:szCs w:val="20"/>
              </w:rPr>
              <w:br/>
              <w:t>Switchboard: 01844 269400</w:t>
            </w:r>
            <w:r>
              <w:rPr>
                <w:color w:val="A5A5A5"/>
                <w:sz w:val="20"/>
                <w:szCs w:val="20"/>
              </w:rPr>
              <w:br/>
              <w:t xml:space="preserve">Web: </w:t>
            </w:r>
            <w:hyperlink r:id="rId12" w:history="1">
              <w:r>
                <w:rPr>
                  <w:rStyle w:val="Hyperlink"/>
                  <w:sz w:val="20"/>
                  <w:szCs w:val="20"/>
                </w:rPr>
                <w:t>fieldsalessolutions.com</w:t>
              </w:r>
            </w:hyperlink>
          </w:p>
        </w:tc>
        <w:tc>
          <w:tcPr>
            <w:tcW w:w="0" w:type="auto"/>
            <w:vAlign w:val="center"/>
            <w:hideMark/>
          </w:tcPr>
          <w:p w:rsidR="00571400" w:rsidRDefault="00571400">
            <w:pPr>
              <w:jc w:val="center"/>
            </w:pPr>
            <w:r>
              <w:rPr>
                <w:rFonts w:ascii="Times New Roman" w:hAnsi="Times New Roman" w:cs="Times New Roman"/>
                <w:noProof/>
                <w:sz w:val="24"/>
                <w:szCs w:val="24"/>
                <w:bdr w:val="single" w:sz="8" w:space="0" w:color="auto" w:frame="1"/>
                <w:lang w:eastAsia="en-GB"/>
              </w:rPr>
              <w:drawing>
                <wp:inline distT="0" distB="0" distL="0" distR="0">
                  <wp:extent cx="2381250" cy="1143000"/>
                  <wp:effectExtent l="0" t="0" r="0" b="0"/>
                  <wp:docPr id="1" name="Picture 1"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Image removed by sender."/>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381250" cy="1143000"/>
                          </a:xfrm>
                          <a:prstGeom prst="rect">
                            <a:avLst/>
                          </a:prstGeom>
                          <a:noFill/>
                          <a:ln>
                            <a:noFill/>
                          </a:ln>
                        </pic:spPr>
                      </pic:pic>
                    </a:graphicData>
                  </a:graphic>
                </wp:inline>
              </w:drawing>
            </w:r>
          </w:p>
          <w:p w:rsidR="00571400" w:rsidRDefault="00571400">
            <w:pPr>
              <w:pStyle w:val="NormalWeb"/>
              <w:jc w:val="center"/>
            </w:pPr>
            <w:r>
              <w:rPr>
                <w:color w:val="A5A5A5"/>
                <w:sz w:val="15"/>
                <w:szCs w:val="15"/>
              </w:rPr>
              <w:t xml:space="preserve">FMBE PLATINUM Winners 2014 Team of the Year (FMCG) </w:t>
            </w:r>
          </w:p>
        </w:tc>
      </w:tr>
    </w:tbl>
    <w:p w:rsidR="00BA71DF" w:rsidRDefault="00571400">
      <w:r>
        <w:rPr>
          <w:color w:val="A5A5A5"/>
          <w:sz w:val="15"/>
          <w:szCs w:val="15"/>
        </w:rPr>
        <w:t>Field Sales Solutions</w:t>
      </w:r>
      <w:r>
        <w:rPr>
          <w:color w:val="A5A5A5"/>
          <w:sz w:val="15"/>
          <w:szCs w:val="15"/>
        </w:rPr>
        <w:br/>
      </w:r>
      <w:bookmarkStart w:id="0" w:name="_GoBack"/>
      <w:bookmarkEnd w:id="0"/>
    </w:p>
    <w:sectPr w:rsidR="00BA71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00"/>
    <w:rsid w:val="00571400"/>
    <w:rsid w:val="00BA7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40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1400"/>
    <w:rPr>
      <w:color w:val="0563C1"/>
      <w:u w:val="single"/>
    </w:rPr>
  </w:style>
  <w:style w:type="paragraph" w:styleId="NormalWeb">
    <w:name w:val="Normal (Web)"/>
    <w:basedOn w:val="Normal"/>
    <w:uiPriority w:val="99"/>
    <w:unhideWhenUsed/>
    <w:rsid w:val="00571400"/>
    <w:pPr>
      <w:spacing w:before="100" w:beforeAutospacing="1" w:after="100" w:afterAutospacing="1"/>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71400"/>
    <w:rPr>
      <w:rFonts w:ascii="Tahoma" w:hAnsi="Tahoma" w:cs="Tahoma"/>
      <w:sz w:val="16"/>
      <w:szCs w:val="16"/>
    </w:rPr>
  </w:style>
  <w:style w:type="character" w:customStyle="1" w:styleId="BalloonTextChar">
    <w:name w:val="Balloon Text Char"/>
    <w:basedOn w:val="DefaultParagraphFont"/>
    <w:link w:val="BalloonText"/>
    <w:uiPriority w:val="99"/>
    <w:semiHidden/>
    <w:rsid w:val="005714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40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1400"/>
    <w:rPr>
      <w:color w:val="0563C1"/>
      <w:u w:val="single"/>
    </w:rPr>
  </w:style>
  <w:style w:type="paragraph" w:styleId="NormalWeb">
    <w:name w:val="Normal (Web)"/>
    <w:basedOn w:val="Normal"/>
    <w:uiPriority w:val="99"/>
    <w:unhideWhenUsed/>
    <w:rsid w:val="00571400"/>
    <w:pPr>
      <w:spacing w:before="100" w:beforeAutospacing="1" w:after="100" w:afterAutospacing="1"/>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71400"/>
    <w:rPr>
      <w:rFonts w:ascii="Tahoma" w:hAnsi="Tahoma" w:cs="Tahoma"/>
      <w:sz w:val="16"/>
      <w:szCs w:val="16"/>
    </w:rPr>
  </w:style>
  <w:style w:type="character" w:customStyle="1" w:styleId="BalloonTextChar">
    <w:name w:val="Balloon Text Char"/>
    <w:basedOn w:val="DefaultParagraphFont"/>
    <w:link w:val="BalloonText"/>
    <w:uiPriority w:val="99"/>
    <w:semiHidden/>
    <w:rsid w:val="005714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59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well.gov.uk/"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james.kirkham@cherwell-dc.gov.uk" TargetMode="External"/><Relationship Id="rId12" Type="http://schemas.openxmlformats.org/officeDocument/2006/relationships/hyperlink" Target="http://www.fieldsalessolutions.co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Vaughan.Hughes@Cherwell-DC.gov.uk" TargetMode="External"/><Relationship Id="rId11" Type="http://schemas.openxmlformats.org/officeDocument/2006/relationships/hyperlink" Target="mailto:julian.cordy@fieldsalessolutions.com" TargetMode="External"/><Relationship Id="rId5" Type="http://schemas.openxmlformats.org/officeDocument/2006/relationships/hyperlink" Target="mailto:Gordon.Kelman@Oxfordshire.gov.uk" TargetMode="External"/><Relationship Id="rId15" Type="http://schemas.openxmlformats.org/officeDocument/2006/relationships/fontTable" Target="fontTable.xml"/><Relationship Id="rId10" Type="http://schemas.openxmlformats.org/officeDocument/2006/relationships/hyperlink" Target="http://www.cherwell.gov.uk/" TargetMode="External"/><Relationship Id="rId4" Type="http://schemas.openxmlformats.org/officeDocument/2006/relationships/webSettings" Target="webSettings.xml"/><Relationship Id="rId9" Type="http://schemas.openxmlformats.org/officeDocument/2006/relationships/hyperlink" Target="mailto:alex.keen@cherwell-dc.gov.uk" TargetMode="External"/><Relationship Id="rId14" Type="http://schemas.openxmlformats.org/officeDocument/2006/relationships/image" Target="cid:image001.jpg@01D0EA2D.05F032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Baldwin</dc:creator>
  <cp:lastModifiedBy>Lynne Baldwin</cp:lastModifiedBy>
  <cp:revision>1</cp:revision>
  <dcterms:created xsi:type="dcterms:W3CDTF">2015-09-16T12:16:00Z</dcterms:created>
  <dcterms:modified xsi:type="dcterms:W3CDTF">2015-09-16T12:16:00Z</dcterms:modified>
</cp:coreProperties>
</file>